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600" w:lineRule="exact"/>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lang w:val="en-US" w:eastAsia="zh-CN"/>
        </w:rPr>
        <w:t>衡阳</w:t>
      </w:r>
      <w:r>
        <w:rPr>
          <w:rFonts w:hint="eastAsia" w:ascii="方正小标宋简体" w:hAnsi="宋体" w:eastAsia="方正小标宋简体"/>
          <w:color w:val="000000"/>
          <w:sz w:val="36"/>
          <w:szCs w:val="36"/>
        </w:rPr>
        <w:t>幼儿师范高等专科学校</w:t>
      </w:r>
    </w:p>
    <w:p>
      <w:pPr>
        <w:widowControl w:val="0"/>
        <w:spacing w:after="0" w:line="600" w:lineRule="exact"/>
        <w:jc w:val="center"/>
        <w:outlineLvl w:val="0"/>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lang w:val="en-US" w:eastAsia="zh-CN"/>
        </w:rPr>
        <w:t>公费师范生17级12～15班</w:t>
      </w:r>
      <w:r>
        <w:rPr>
          <w:rFonts w:hint="eastAsia" w:ascii="方正小标宋简体" w:hAnsi="宋体" w:eastAsia="方正小标宋简体"/>
          <w:color w:val="000000"/>
          <w:sz w:val="36"/>
          <w:szCs w:val="36"/>
        </w:rPr>
        <w:t>毕业生毕业设计工作方案(讨论稿)</w:t>
      </w:r>
    </w:p>
    <w:p>
      <w:pPr>
        <w:widowControl w:val="0"/>
        <w:spacing w:after="0" w:line="460" w:lineRule="exact"/>
        <w:ind w:firstLine="560" w:firstLineChars="200"/>
        <w:jc w:val="both"/>
        <w:rPr>
          <w:rFonts w:ascii="仿宋_GB2312" w:hAnsi="仿宋" w:eastAsia="仿宋_GB2312"/>
          <w:color w:val="000000"/>
          <w:sz w:val="28"/>
          <w:szCs w:val="28"/>
        </w:rPr>
      </w:pPr>
    </w:p>
    <w:p>
      <w:pPr>
        <w:widowControl w:val="0"/>
        <w:spacing w:after="0" w:line="460" w:lineRule="exact"/>
        <w:ind w:firstLine="560" w:firstLineChars="200"/>
        <w:jc w:val="both"/>
        <w:rPr>
          <w:rFonts w:ascii="仿宋_GB2312" w:eastAsia="仿宋_GB2312"/>
          <w:color w:val="000000"/>
          <w:sz w:val="28"/>
          <w:szCs w:val="28"/>
        </w:rPr>
      </w:pPr>
      <w:r>
        <w:rPr>
          <w:rFonts w:hint="eastAsia" w:ascii="仿宋_GB2312" w:hAnsi="仿宋" w:eastAsia="仿宋_GB2312"/>
          <w:color w:val="000000"/>
          <w:sz w:val="28"/>
          <w:szCs w:val="28"/>
        </w:rPr>
        <w:t>毕业设计是人才培养重要的教学环节，是综合考察学生运用所学知识分析问题、解决问题以及提高学生动手操作能力的一个重要手段。学生应在教师指导下，独立完成一项毕业设计工作。该过程既是将学生在校期间所学知识综合应用形成技能、能力的过程，也是对</w:t>
      </w:r>
      <w:r>
        <w:rPr>
          <w:rFonts w:hint="eastAsia" w:ascii="仿宋_GB2312" w:hAnsi="仿宋" w:eastAsia="仿宋_GB2312"/>
          <w:color w:val="000000"/>
          <w:sz w:val="28"/>
          <w:szCs w:val="28"/>
          <w:lang w:eastAsia="zh-CN"/>
        </w:rPr>
        <w:t>小教</w:t>
      </w:r>
      <w:r>
        <w:rPr>
          <w:rFonts w:hint="eastAsia" w:ascii="仿宋_GB2312" w:hAnsi="仿宋" w:eastAsia="仿宋_GB2312"/>
          <w:color w:val="000000"/>
          <w:sz w:val="28"/>
          <w:szCs w:val="28"/>
        </w:rPr>
        <w:t>专业教学目标、教学过程、教学管理和教学效果的全面检验。为了保证</w:t>
      </w:r>
      <w:r>
        <w:rPr>
          <w:rFonts w:hint="eastAsia" w:ascii="仿宋" w:hAnsi="仿宋" w:eastAsia="仿宋" w:cs="仿宋"/>
          <w:color w:val="000000"/>
          <w:sz w:val="28"/>
          <w:szCs w:val="28"/>
          <w:lang w:val="en-US" w:eastAsia="zh-CN"/>
        </w:rPr>
        <w:t>公费师范生17级12～15班</w:t>
      </w:r>
      <w:r>
        <w:rPr>
          <w:rFonts w:hint="eastAsia" w:ascii="仿宋" w:hAnsi="仿宋" w:eastAsia="仿宋" w:cs="仿宋"/>
          <w:color w:val="000000"/>
          <w:sz w:val="28"/>
          <w:szCs w:val="28"/>
        </w:rPr>
        <w:t>毕业生毕业设计工作的顺利完成，特制订</w:t>
      </w:r>
      <w:r>
        <w:rPr>
          <w:rFonts w:hint="eastAsia" w:ascii="仿宋_GB2312" w:hAnsi="仿宋" w:eastAsia="仿宋_GB2312"/>
          <w:color w:val="000000"/>
          <w:sz w:val="28"/>
          <w:szCs w:val="28"/>
        </w:rPr>
        <w:t>本工作方案。</w:t>
      </w:r>
    </w:p>
    <w:p>
      <w:pPr>
        <w:pStyle w:val="2"/>
        <w:tabs>
          <w:tab w:val="left" w:pos="540"/>
        </w:tabs>
        <w:spacing w:after="0" w:line="460" w:lineRule="exact"/>
        <w:ind w:left="0" w:leftChars="0" w:firstLine="560" w:firstLineChars="200"/>
        <w:rPr>
          <w:rFonts w:ascii="黑体" w:hAnsi="黑体" w:eastAsia="黑体"/>
          <w:color w:val="000000"/>
          <w:kern w:val="0"/>
          <w:sz w:val="28"/>
          <w:szCs w:val="28"/>
        </w:rPr>
      </w:pPr>
      <w:r>
        <w:rPr>
          <w:rFonts w:hint="eastAsia" w:ascii="黑体" w:hAnsi="黑体" w:eastAsia="黑体"/>
          <w:color w:val="000000"/>
          <w:kern w:val="0"/>
          <w:sz w:val="28"/>
          <w:szCs w:val="28"/>
        </w:rPr>
        <w:t>一、毕业设计工作组织与管理</w:t>
      </w:r>
    </w:p>
    <w:p>
      <w:pPr>
        <w:pStyle w:val="2"/>
        <w:tabs>
          <w:tab w:val="left" w:pos="540"/>
        </w:tabs>
        <w:spacing w:after="0" w:line="460" w:lineRule="exact"/>
        <w:ind w:left="0" w:leftChars="0" w:firstLine="560" w:firstLineChars="200"/>
        <w:rPr>
          <w:rFonts w:hint="eastAsia" w:ascii="仿宋_GB2312" w:hAnsi="仿宋" w:eastAsia="仿宋_GB2312"/>
          <w:color w:val="000000"/>
          <w:kern w:val="0"/>
          <w:sz w:val="28"/>
          <w:szCs w:val="28"/>
          <w:lang w:eastAsia="zh-CN"/>
        </w:rPr>
      </w:pPr>
      <w:r>
        <w:rPr>
          <w:rFonts w:hint="eastAsia" w:ascii="仿宋_GB2312" w:hAnsi="仿宋" w:eastAsia="仿宋_GB2312"/>
          <w:color w:val="000000"/>
          <w:kern w:val="0"/>
          <w:sz w:val="28"/>
          <w:szCs w:val="28"/>
        </w:rPr>
        <w:t>根据湖南省教育厅有关文件精神，学校成立毕业设计工作领导小组。</w:t>
      </w:r>
    </w:p>
    <w:p>
      <w:pPr>
        <w:pStyle w:val="2"/>
        <w:tabs>
          <w:tab w:val="left" w:pos="540"/>
        </w:tabs>
        <w:spacing w:after="0" w:line="460" w:lineRule="exact"/>
        <w:ind w:left="0" w:leftChars="0" w:firstLine="560" w:firstLineChars="200"/>
        <w:rPr>
          <w:rFonts w:ascii="楷体_GB2312" w:hAnsi="仿宋" w:eastAsia="楷体_GB2312"/>
          <w:b/>
          <w:color w:val="000000"/>
          <w:kern w:val="0"/>
          <w:sz w:val="28"/>
          <w:szCs w:val="28"/>
        </w:rPr>
      </w:pPr>
      <w:r>
        <w:rPr>
          <w:rFonts w:hint="eastAsia" w:ascii="楷体_GB2312" w:hAnsi="仿宋" w:eastAsia="楷体_GB2312"/>
          <w:b/>
          <w:color w:val="000000"/>
          <w:kern w:val="0"/>
          <w:sz w:val="28"/>
          <w:szCs w:val="28"/>
        </w:rPr>
        <w:t>（一）毕业设计工作领导小组</w:t>
      </w:r>
    </w:p>
    <w:p>
      <w:pPr>
        <w:pStyle w:val="2"/>
        <w:tabs>
          <w:tab w:val="left" w:pos="540"/>
        </w:tabs>
        <w:spacing w:after="0" w:line="460" w:lineRule="exact"/>
        <w:ind w:left="0" w:leftChars="0" w:firstLine="560" w:firstLineChars="200"/>
        <w:rPr>
          <w:rFonts w:hint="default" w:ascii="仿宋_GB2312" w:hAnsi="仿宋" w:eastAsia="仿宋_GB2312"/>
          <w:color w:val="000000"/>
          <w:kern w:val="0"/>
          <w:sz w:val="28"/>
          <w:szCs w:val="28"/>
          <w:lang w:val="en-US" w:eastAsia="zh-CN"/>
        </w:rPr>
      </w:pPr>
      <w:r>
        <w:rPr>
          <w:rFonts w:hint="eastAsia" w:ascii="仿宋_GB2312" w:hAnsi="仿宋" w:eastAsia="仿宋_GB2312"/>
          <w:b/>
          <w:color w:val="000000"/>
          <w:kern w:val="0"/>
          <w:sz w:val="28"/>
          <w:szCs w:val="28"/>
        </w:rPr>
        <w:t>顾</w:t>
      </w:r>
      <w:r>
        <w:rPr>
          <w:rFonts w:ascii="仿宋_GB2312" w:hAnsi="仿宋" w:eastAsia="仿宋_GB2312"/>
          <w:b/>
          <w:color w:val="000000"/>
          <w:kern w:val="0"/>
          <w:sz w:val="28"/>
          <w:szCs w:val="28"/>
        </w:rPr>
        <w:t xml:space="preserve">  </w:t>
      </w:r>
      <w:r>
        <w:rPr>
          <w:rFonts w:hint="eastAsia" w:ascii="仿宋_GB2312" w:hAnsi="仿宋" w:eastAsia="仿宋_GB2312"/>
          <w:b/>
          <w:color w:val="000000"/>
          <w:kern w:val="0"/>
          <w:sz w:val="28"/>
          <w:szCs w:val="28"/>
        </w:rPr>
        <w:t>问：</w:t>
      </w:r>
      <w:r>
        <w:rPr>
          <w:rFonts w:hint="eastAsia" w:ascii="仿宋_GB2312" w:hAnsi="仿宋" w:eastAsia="仿宋_GB2312"/>
          <w:b w:val="0"/>
          <w:bCs/>
          <w:color w:val="000000"/>
          <w:kern w:val="0"/>
          <w:sz w:val="28"/>
          <w:szCs w:val="28"/>
          <w:lang w:val="en-US" w:eastAsia="zh-CN"/>
        </w:rPr>
        <w:t>程少平</w:t>
      </w:r>
    </w:p>
    <w:p>
      <w:pPr>
        <w:pStyle w:val="2"/>
        <w:tabs>
          <w:tab w:val="left" w:pos="540"/>
        </w:tabs>
        <w:spacing w:after="0" w:line="460" w:lineRule="exact"/>
        <w:ind w:left="0" w:leftChars="0" w:firstLine="560" w:firstLineChars="200"/>
        <w:rPr>
          <w:rFonts w:hint="default" w:ascii="仿宋_GB2312" w:hAnsi="仿宋" w:eastAsia="仿宋_GB2312"/>
          <w:b w:val="0"/>
          <w:bCs/>
          <w:color w:val="000000"/>
          <w:kern w:val="0"/>
          <w:sz w:val="28"/>
          <w:szCs w:val="28"/>
          <w:lang w:val="en-US" w:eastAsia="zh-CN"/>
        </w:rPr>
      </w:pPr>
      <w:r>
        <w:rPr>
          <w:rFonts w:hint="eastAsia" w:ascii="仿宋_GB2312" w:hAnsi="仿宋" w:eastAsia="仿宋_GB2312"/>
          <w:b/>
          <w:color w:val="000000"/>
          <w:kern w:val="0"/>
          <w:sz w:val="28"/>
          <w:szCs w:val="28"/>
        </w:rPr>
        <w:t>组</w:t>
      </w:r>
      <w:r>
        <w:rPr>
          <w:rFonts w:ascii="仿宋_GB2312" w:hAnsi="仿宋" w:eastAsia="仿宋_GB2312"/>
          <w:b/>
          <w:color w:val="000000"/>
          <w:kern w:val="0"/>
          <w:sz w:val="28"/>
          <w:szCs w:val="28"/>
        </w:rPr>
        <w:t xml:space="preserve">  </w:t>
      </w:r>
      <w:r>
        <w:rPr>
          <w:rFonts w:hint="eastAsia" w:ascii="仿宋_GB2312" w:hAnsi="仿宋" w:eastAsia="仿宋_GB2312"/>
          <w:b/>
          <w:color w:val="000000"/>
          <w:kern w:val="0"/>
          <w:sz w:val="28"/>
          <w:szCs w:val="28"/>
        </w:rPr>
        <w:t>长：</w:t>
      </w:r>
      <w:r>
        <w:rPr>
          <w:rFonts w:hint="eastAsia" w:ascii="仿宋_GB2312" w:hAnsi="仿宋" w:eastAsia="仿宋_GB2312"/>
          <w:b w:val="0"/>
          <w:bCs/>
          <w:color w:val="000000"/>
          <w:kern w:val="0"/>
          <w:sz w:val="28"/>
          <w:szCs w:val="28"/>
          <w:lang w:val="en-US" w:eastAsia="zh-CN"/>
        </w:rPr>
        <w:t>李仲辉</w:t>
      </w:r>
    </w:p>
    <w:p>
      <w:pPr>
        <w:pStyle w:val="2"/>
        <w:tabs>
          <w:tab w:val="left" w:pos="540"/>
        </w:tabs>
        <w:spacing w:after="0" w:line="460" w:lineRule="exact"/>
        <w:ind w:left="0" w:leftChars="0" w:firstLine="560" w:firstLineChars="200"/>
        <w:rPr>
          <w:rFonts w:hint="default" w:ascii="仿宋_GB2312" w:hAnsi="仿宋" w:eastAsia="仿宋_GB2312"/>
          <w:b w:val="0"/>
          <w:bCs/>
          <w:color w:val="000000"/>
          <w:kern w:val="0"/>
          <w:sz w:val="28"/>
          <w:szCs w:val="28"/>
          <w:lang w:val="en-US" w:eastAsia="zh-CN"/>
        </w:rPr>
      </w:pPr>
      <w:r>
        <w:rPr>
          <w:rFonts w:hint="eastAsia" w:ascii="仿宋_GB2312" w:hAnsi="仿宋" w:eastAsia="仿宋_GB2312"/>
          <w:b/>
          <w:color w:val="000000"/>
          <w:kern w:val="0"/>
          <w:sz w:val="28"/>
          <w:szCs w:val="28"/>
        </w:rPr>
        <w:t>副组长：</w:t>
      </w:r>
      <w:r>
        <w:rPr>
          <w:rFonts w:hint="eastAsia" w:ascii="仿宋_GB2312" w:hAnsi="仿宋" w:eastAsia="仿宋_GB2312"/>
          <w:b w:val="0"/>
          <w:bCs/>
          <w:color w:val="000000"/>
          <w:kern w:val="0"/>
          <w:sz w:val="28"/>
          <w:szCs w:val="28"/>
          <w:lang w:val="en-US" w:eastAsia="zh-CN"/>
        </w:rPr>
        <w:t>段春华</w:t>
      </w:r>
    </w:p>
    <w:p>
      <w:pPr>
        <w:pStyle w:val="2"/>
        <w:tabs>
          <w:tab w:val="left" w:pos="540"/>
        </w:tabs>
        <w:spacing w:after="0" w:line="460" w:lineRule="exact"/>
        <w:ind w:left="0" w:leftChars="0" w:firstLine="560" w:firstLineChars="200"/>
        <w:rPr>
          <w:rFonts w:hint="default" w:ascii="仿宋_GB2312" w:hAnsi="仿宋" w:eastAsia="仿宋_GB2312"/>
          <w:color w:val="000000"/>
          <w:kern w:val="0"/>
          <w:sz w:val="28"/>
          <w:szCs w:val="28"/>
          <w:lang w:val="en-US" w:eastAsia="zh-CN"/>
        </w:rPr>
      </w:pPr>
      <w:r>
        <w:rPr>
          <w:rFonts w:hint="eastAsia" w:ascii="仿宋_GB2312" w:hAnsi="仿宋" w:eastAsia="仿宋_GB2312"/>
          <w:b/>
          <w:color w:val="000000"/>
          <w:kern w:val="0"/>
          <w:sz w:val="28"/>
          <w:szCs w:val="28"/>
        </w:rPr>
        <w:t>成</w:t>
      </w:r>
      <w:r>
        <w:rPr>
          <w:rFonts w:ascii="仿宋_GB2312" w:hAnsi="仿宋" w:eastAsia="仿宋_GB2312"/>
          <w:b/>
          <w:color w:val="000000"/>
          <w:kern w:val="0"/>
          <w:sz w:val="28"/>
          <w:szCs w:val="28"/>
        </w:rPr>
        <w:t xml:space="preserve">  </w:t>
      </w:r>
      <w:r>
        <w:rPr>
          <w:rFonts w:hint="eastAsia" w:ascii="仿宋_GB2312" w:hAnsi="仿宋" w:eastAsia="仿宋_GB2312"/>
          <w:b/>
          <w:color w:val="000000"/>
          <w:kern w:val="0"/>
          <w:sz w:val="28"/>
          <w:szCs w:val="28"/>
        </w:rPr>
        <w:t>员：</w:t>
      </w:r>
      <w:r>
        <w:rPr>
          <w:rFonts w:hint="eastAsia" w:ascii="仿宋_GB2312" w:hAnsi="仿宋" w:eastAsia="仿宋_GB2312"/>
          <w:b w:val="0"/>
          <w:bCs/>
          <w:color w:val="000000"/>
          <w:kern w:val="0"/>
          <w:sz w:val="28"/>
          <w:szCs w:val="28"/>
          <w:lang w:val="en-US" w:eastAsia="zh-CN"/>
        </w:rPr>
        <w:t xml:space="preserve">刘益民 屈清华  王治生 宫克思  孟清   </w:t>
      </w:r>
    </w:p>
    <w:p>
      <w:pPr>
        <w:widowControl w:val="0"/>
        <w:spacing w:after="0" w:line="46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领导小组下设办公室，负责具体工作安排与落实。</w:t>
      </w:r>
    </w:p>
    <w:p>
      <w:pPr>
        <w:widowControl w:val="0"/>
        <w:spacing w:after="0" w:line="460" w:lineRule="exact"/>
        <w:ind w:firstLine="560" w:firstLineChars="200"/>
        <w:jc w:val="both"/>
        <w:rPr>
          <w:rFonts w:ascii="仿宋_GB2312" w:hAnsi="仿宋" w:eastAsia="仿宋_GB2312"/>
          <w:color w:val="000000"/>
          <w:sz w:val="28"/>
          <w:szCs w:val="28"/>
        </w:rPr>
      </w:pPr>
      <w:r>
        <w:rPr>
          <w:rFonts w:hint="eastAsia" w:ascii="仿宋_GB2312" w:hAnsi="仿宋" w:eastAsia="仿宋_GB2312"/>
          <w:b/>
          <w:color w:val="000000"/>
          <w:sz w:val="28"/>
          <w:szCs w:val="28"/>
        </w:rPr>
        <w:t>主</w:t>
      </w:r>
      <w:r>
        <w:rPr>
          <w:rFonts w:ascii="仿宋_GB2312" w:hAnsi="仿宋" w:eastAsia="仿宋_GB2312"/>
          <w:b/>
          <w:color w:val="000000"/>
          <w:sz w:val="28"/>
          <w:szCs w:val="28"/>
        </w:rPr>
        <w:t xml:space="preserve">  </w:t>
      </w:r>
      <w:r>
        <w:rPr>
          <w:rFonts w:hint="eastAsia" w:ascii="仿宋_GB2312" w:hAnsi="仿宋" w:eastAsia="仿宋_GB2312"/>
          <w:b/>
          <w:color w:val="000000"/>
          <w:sz w:val="28"/>
          <w:szCs w:val="28"/>
        </w:rPr>
        <w:t>任：</w:t>
      </w:r>
      <w:r>
        <w:rPr>
          <w:rFonts w:hint="eastAsia" w:ascii="仿宋_GB2312" w:hAnsi="仿宋" w:eastAsia="仿宋_GB2312"/>
          <w:b w:val="0"/>
          <w:bCs/>
          <w:color w:val="000000"/>
          <w:kern w:val="0"/>
          <w:sz w:val="28"/>
          <w:szCs w:val="28"/>
          <w:lang w:val="en-US" w:eastAsia="zh-CN"/>
        </w:rPr>
        <w:t>刘益民</w:t>
      </w:r>
      <w:r>
        <w:rPr>
          <w:rFonts w:hint="eastAsia" w:ascii="仿宋_GB2312" w:hAnsi="仿宋" w:eastAsia="仿宋_GB2312"/>
          <w:color w:val="000000"/>
          <w:sz w:val="28"/>
          <w:szCs w:val="28"/>
        </w:rPr>
        <w:t>（兼）</w:t>
      </w:r>
    </w:p>
    <w:p>
      <w:pPr>
        <w:widowControl w:val="0"/>
        <w:spacing w:after="0" w:line="460" w:lineRule="exact"/>
        <w:ind w:firstLine="560" w:firstLineChars="200"/>
        <w:jc w:val="both"/>
        <w:rPr>
          <w:rFonts w:ascii="仿宋_GB2312" w:hAnsi="仿宋" w:eastAsia="仿宋_GB2312"/>
          <w:color w:val="000000"/>
          <w:sz w:val="28"/>
          <w:szCs w:val="28"/>
        </w:rPr>
      </w:pPr>
      <w:r>
        <w:rPr>
          <w:rFonts w:hint="eastAsia" w:ascii="仿宋_GB2312" w:hAnsi="仿宋" w:eastAsia="仿宋_GB2312"/>
          <w:b/>
          <w:color w:val="000000"/>
          <w:sz w:val="28"/>
          <w:szCs w:val="28"/>
        </w:rPr>
        <w:t>副主任：</w:t>
      </w:r>
      <w:r>
        <w:rPr>
          <w:rFonts w:hint="eastAsia" w:ascii="仿宋_GB2312" w:hAnsi="仿宋" w:eastAsia="仿宋_GB2312"/>
          <w:b w:val="0"/>
          <w:bCs/>
          <w:color w:val="000000"/>
          <w:kern w:val="0"/>
          <w:sz w:val="28"/>
          <w:szCs w:val="28"/>
          <w:lang w:val="en-US" w:eastAsia="zh-CN"/>
        </w:rPr>
        <w:t>屈清华  王治生 宫克思  孟清</w:t>
      </w:r>
    </w:p>
    <w:p>
      <w:pPr>
        <w:pStyle w:val="2"/>
        <w:tabs>
          <w:tab w:val="left" w:pos="540"/>
        </w:tabs>
        <w:spacing w:after="0" w:line="460" w:lineRule="exact"/>
        <w:ind w:left="0" w:leftChars="0" w:firstLine="560" w:firstLineChars="200"/>
        <w:rPr>
          <w:rFonts w:hint="default" w:ascii="仿宋_GB2312" w:hAnsi="仿宋" w:eastAsia="仿宋_GB2312"/>
          <w:color w:val="000000"/>
          <w:kern w:val="0"/>
          <w:sz w:val="28"/>
          <w:szCs w:val="28"/>
          <w:lang w:val="en-US" w:eastAsia="zh-CN"/>
        </w:rPr>
      </w:pPr>
      <w:r>
        <w:rPr>
          <w:rFonts w:hint="eastAsia" w:ascii="仿宋_GB2312" w:hAnsi="仿宋" w:eastAsia="仿宋_GB2312"/>
          <w:b/>
          <w:color w:val="000000"/>
          <w:kern w:val="0"/>
          <w:sz w:val="28"/>
          <w:szCs w:val="28"/>
        </w:rPr>
        <w:t>成</w:t>
      </w:r>
      <w:r>
        <w:rPr>
          <w:rFonts w:ascii="仿宋_GB2312" w:hAnsi="仿宋" w:eastAsia="仿宋_GB2312"/>
          <w:b/>
          <w:color w:val="000000"/>
          <w:kern w:val="0"/>
          <w:sz w:val="28"/>
          <w:szCs w:val="28"/>
        </w:rPr>
        <w:t xml:space="preserve">  </w:t>
      </w:r>
      <w:r>
        <w:rPr>
          <w:rFonts w:hint="eastAsia" w:ascii="仿宋_GB2312" w:hAnsi="仿宋" w:eastAsia="仿宋_GB2312"/>
          <w:b/>
          <w:color w:val="000000"/>
          <w:kern w:val="0"/>
          <w:sz w:val="28"/>
          <w:szCs w:val="28"/>
        </w:rPr>
        <w:t>员：</w:t>
      </w:r>
      <w:r>
        <w:rPr>
          <w:rFonts w:hint="eastAsia" w:ascii="仿宋_GB2312" w:hAnsi="仿宋" w:eastAsia="仿宋_GB2312"/>
          <w:b w:val="0"/>
          <w:bCs/>
          <w:color w:val="000000"/>
          <w:kern w:val="0"/>
          <w:sz w:val="28"/>
          <w:szCs w:val="28"/>
          <w:lang w:val="en-US" w:eastAsia="zh-CN"/>
        </w:rPr>
        <w:t>谭云清  袁安鑫   王行妃   丁妍</w:t>
      </w:r>
      <w:r>
        <w:rPr>
          <w:rFonts w:hint="eastAsia" w:ascii="仿宋_GB2312" w:hAnsi="仿宋" w:eastAsia="仿宋_GB2312"/>
          <w:color w:val="000000"/>
          <w:kern w:val="0"/>
          <w:sz w:val="28"/>
          <w:szCs w:val="28"/>
        </w:rPr>
        <w:t>及</w:t>
      </w:r>
      <w:r>
        <w:rPr>
          <w:rFonts w:hint="eastAsia" w:ascii="仿宋_GB2312" w:hAnsi="仿宋" w:eastAsia="仿宋_GB2312"/>
          <w:color w:val="000000"/>
          <w:kern w:val="0"/>
          <w:sz w:val="28"/>
          <w:szCs w:val="28"/>
          <w:lang w:val="en-US" w:eastAsia="zh-CN"/>
        </w:rPr>
        <w:t>小教学院专干</w:t>
      </w:r>
    </w:p>
    <w:p>
      <w:pPr>
        <w:pStyle w:val="6"/>
        <w:widowControl w:val="0"/>
        <w:shd w:val="clear" w:color="auto" w:fill="FFFFFF"/>
        <w:spacing w:before="0" w:beforeAutospacing="0" w:after="0" w:afterAutospacing="0" w:line="460" w:lineRule="exact"/>
        <w:ind w:firstLine="560" w:firstLineChars="200"/>
        <w:jc w:val="both"/>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毕业设计工作实行校、</w:t>
      </w:r>
      <w:r>
        <w:rPr>
          <w:rFonts w:hint="eastAsia" w:ascii="仿宋_GB2312" w:hAnsi="仿宋" w:eastAsia="仿宋_GB2312" w:cs="Times New Roman"/>
          <w:color w:val="000000"/>
          <w:sz w:val="28"/>
          <w:szCs w:val="28"/>
          <w:lang w:eastAsia="zh-CN"/>
        </w:rPr>
        <w:t>院部</w:t>
      </w:r>
      <w:r>
        <w:rPr>
          <w:rFonts w:hint="eastAsia" w:ascii="仿宋_GB2312" w:hAnsi="仿宋" w:eastAsia="仿宋_GB2312" w:cs="Times New Roman"/>
          <w:color w:val="000000"/>
          <w:sz w:val="28"/>
          <w:szCs w:val="28"/>
        </w:rPr>
        <w:t>两级管理体制，教务处代表学校对毕业设计工作实行宏观管理和业务指导，</w:t>
      </w:r>
      <w:r>
        <w:rPr>
          <w:rFonts w:hint="eastAsia" w:ascii="仿宋_GB2312" w:hAnsi="仿宋" w:eastAsia="仿宋_GB2312" w:cs="Times New Roman"/>
          <w:color w:val="000000"/>
          <w:sz w:val="28"/>
          <w:szCs w:val="28"/>
          <w:lang w:val="en-US" w:eastAsia="zh-CN"/>
        </w:rPr>
        <w:t>小教学</w:t>
      </w:r>
      <w:r>
        <w:rPr>
          <w:rFonts w:hint="eastAsia" w:ascii="仿宋_GB2312" w:hAnsi="仿宋" w:eastAsia="仿宋_GB2312" w:cs="Times New Roman"/>
          <w:color w:val="000000"/>
          <w:sz w:val="28"/>
          <w:szCs w:val="28"/>
          <w:lang w:eastAsia="zh-CN"/>
        </w:rPr>
        <w:t>院</w:t>
      </w:r>
      <w:r>
        <w:rPr>
          <w:rFonts w:hint="eastAsia" w:ascii="仿宋_GB2312" w:hAnsi="仿宋" w:eastAsia="仿宋_GB2312" w:cs="Times New Roman"/>
          <w:color w:val="000000"/>
          <w:sz w:val="28"/>
          <w:szCs w:val="28"/>
        </w:rPr>
        <w:t>全面落实毕业设计的具体工作任务，并负责对教研室、指导老师和班主任进行管理和考核。</w:t>
      </w:r>
    </w:p>
    <w:p>
      <w:pPr>
        <w:pStyle w:val="7"/>
        <w:spacing w:before="0" w:after="0" w:line="460" w:lineRule="exact"/>
        <w:ind w:firstLine="560" w:firstLineChars="200"/>
        <w:jc w:val="both"/>
        <w:rPr>
          <w:rFonts w:ascii="仿宋_GB2312" w:hAnsi="仿宋" w:eastAsia="仿宋_GB2312"/>
          <w:bCs/>
          <w:color w:val="000000"/>
          <w:kern w:val="0"/>
          <w:sz w:val="28"/>
          <w:szCs w:val="28"/>
        </w:rPr>
      </w:pPr>
      <w:bookmarkStart w:id="0" w:name="_Toc444583457"/>
      <w:r>
        <w:rPr>
          <w:rFonts w:hint="eastAsia" w:ascii="仿宋_GB2312" w:hAnsi="仿宋" w:eastAsia="仿宋_GB2312"/>
          <w:color w:val="000000"/>
          <w:kern w:val="0"/>
          <w:sz w:val="28"/>
          <w:szCs w:val="28"/>
        </w:rPr>
        <w:t>职责与分工</w:t>
      </w:r>
      <w:bookmarkEnd w:id="0"/>
    </w:p>
    <w:p>
      <w:pPr>
        <w:pStyle w:val="2"/>
        <w:tabs>
          <w:tab w:val="left" w:pos="540"/>
        </w:tabs>
        <w:spacing w:after="0" w:line="460" w:lineRule="exact"/>
        <w:ind w:left="0" w:leftChars="0" w:firstLine="560" w:firstLineChars="200"/>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教务处职责</w:t>
      </w:r>
    </w:p>
    <w:p>
      <w:pPr>
        <w:widowControl w:val="0"/>
        <w:spacing w:after="0" w:line="46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1</w:t>
      </w:r>
      <w:r>
        <w:rPr>
          <w:rFonts w:hint="eastAsia" w:ascii="仿宋_GB2312" w:hAnsi="仿宋" w:eastAsia="仿宋_GB2312"/>
          <w:color w:val="000000"/>
          <w:sz w:val="28"/>
          <w:szCs w:val="28"/>
        </w:rPr>
        <w:t>．落实上级文件精神，制定学校毕业设计管理制度和工作方案。</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2</w:t>
      </w:r>
      <w:r>
        <w:rPr>
          <w:rFonts w:hint="eastAsia" w:ascii="仿宋_GB2312" w:hAnsi="仿宋" w:eastAsia="仿宋_GB2312"/>
          <w:color w:val="000000"/>
          <w:sz w:val="28"/>
          <w:szCs w:val="28"/>
        </w:rPr>
        <w:t>．负责组织专家对毕业设计工作进行督查、指导、协调、考核、汇总、评价等工作。</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3</w:t>
      </w:r>
      <w:r>
        <w:rPr>
          <w:rFonts w:hint="eastAsia" w:ascii="仿宋_GB2312" w:hAnsi="仿宋" w:eastAsia="仿宋_GB2312"/>
          <w:color w:val="000000"/>
          <w:sz w:val="28"/>
          <w:szCs w:val="28"/>
        </w:rPr>
        <w:t>．负责毕业设计所需场地、设施、设备的调度等工作。</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4</w:t>
      </w:r>
      <w:r>
        <w:rPr>
          <w:rFonts w:hint="eastAsia" w:ascii="仿宋_GB2312" w:hAnsi="仿宋" w:eastAsia="仿宋_GB2312"/>
          <w:color w:val="000000"/>
          <w:sz w:val="28"/>
          <w:szCs w:val="28"/>
        </w:rPr>
        <w:t>．负责学生毕业设计成果最终审核和组织上传发布。</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5</w:t>
      </w:r>
      <w:r>
        <w:rPr>
          <w:rFonts w:hint="eastAsia" w:ascii="仿宋_GB2312" w:hAnsi="仿宋" w:eastAsia="仿宋_GB2312"/>
          <w:color w:val="000000"/>
          <w:sz w:val="28"/>
          <w:szCs w:val="28"/>
        </w:rPr>
        <w:t>．负责毕业设计工作量核算，工作绩效奖励与处罚。</w:t>
      </w:r>
    </w:p>
    <w:p>
      <w:pPr>
        <w:pStyle w:val="2"/>
        <w:tabs>
          <w:tab w:val="left" w:pos="540"/>
        </w:tabs>
        <w:spacing w:after="0" w:line="500" w:lineRule="exact"/>
        <w:ind w:left="0" w:leftChars="0" w:firstLine="560" w:firstLineChars="200"/>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学校信息中心职责</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1</w:t>
      </w:r>
      <w:r>
        <w:rPr>
          <w:rFonts w:hint="eastAsia" w:ascii="仿宋_GB2312" w:hAnsi="仿宋" w:eastAsia="仿宋_GB2312"/>
          <w:color w:val="000000"/>
          <w:sz w:val="28"/>
          <w:szCs w:val="28"/>
        </w:rPr>
        <w:t>．负责在</w:t>
      </w:r>
      <w:r>
        <w:rPr>
          <w:rFonts w:hint="eastAsia" w:ascii="仿宋_GB2312" w:hAnsi="仿宋" w:eastAsia="仿宋_GB2312"/>
          <w:color w:val="000000"/>
          <w:sz w:val="28"/>
          <w:szCs w:val="28"/>
          <w:lang w:val="en-US" w:eastAsia="zh-CN"/>
        </w:rPr>
        <w:t>衡阳</w:t>
      </w:r>
      <w:r>
        <w:rPr>
          <w:rFonts w:hint="eastAsia" w:ascii="仿宋_GB2312" w:hAnsi="仿宋" w:eastAsia="仿宋_GB2312"/>
          <w:color w:val="000000"/>
          <w:sz w:val="28"/>
          <w:szCs w:val="28"/>
        </w:rPr>
        <w:t>幼</w:t>
      </w:r>
      <w:r>
        <w:rPr>
          <w:rFonts w:hint="eastAsia" w:ascii="仿宋_GB2312" w:hAnsi="仿宋" w:eastAsia="仿宋_GB2312"/>
          <w:color w:val="000000"/>
          <w:sz w:val="28"/>
          <w:szCs w:val="28"/>
          <w:lang w:val="en-US" w:eastAsia="zh-CN"/>
        </w:rPr>
        <w:t>高</w:t>
      </w:r>
      <w:r>
        <w:rPr>
          <w:rFonts w:hint="eastAsia" w:ascii="仿宋_GB2312" w:hAnsi="仿宋" w:eastAsia="仿宋_GB2312"/>
          <w:color w:val="000000"/>
          <w:sz w:val="28"/>
          <w:szCs w:val="28"/>
        </w:rPr>
        <w:t>专毕业设计空间学校系统的建设、管理维护和技术指导。</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2</w:t>
      </w:r>
      <w:r>
        <w:rPr>
          <w:rFonts w:hint="eastAsia" w:ascii="仿宋_GB2312" w:hAnsi="仿宋" w:eastAsia="仿宋_GB2312"/>
          <w:color w:val="000000"/>
          <w:sz w:val="28"/>
          <w:szCs w:val="28"/>
        </w:rPr>
        <w:t>．负责对学生进行毕业设计成果及毕业设计作品上传培训工作</w:t>
      </w:r>
    </w:p>
    <w:p>
      <w:pPr>
        <w:pStyle w:val="2"/>
        <w:tabs>
          <w:tab w:val="left" w:pos="540"/>
        </w:tabs>
        <w:spacing w:after="0" w:line="50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3</w:t>
      </w:r>
      <w:r>
        <w:rPr>
          <w:rFonts w:hint="eastAsia" w:ascii="仿宋_GB2312" w:hAnsi="仿宋" w:eastAsia="仿宋_GB2312"/>
          <w:color w:val="000000"/>
          <w:kern w:val="0"/>
          <w:sz w:val="28"/>
          <w:szCs w:val="28"/>
        </w:rPr>
        <w:t>．负责及时处理毕业设计上传时存在的技术问题</w:t>
      </w:r>
    </w:p>
    <w:p>
      <w:pPr>
        <w:pStyle w:val="2"/>
        <w:tabs>
          <w:tab w:val="left" w:pos="540"/>
        </w:tabs>
        <w:spacing w:after="0" w:line="500" w:lineRule="exact"/>
        <w:ind w:left="0" w:leftChars="0" w:firstLine="560" w:firstLineChars="200"/>
        <w:rPr>
          <w:rFonts w:ascii="仿宋_GB2312" w:hAnsi="仿宋" w:eastAsia="仿宋_GB2312"/>
          <w:b/>
          <w:bCs/>
          <w:color w:val="000000"/>
          <w:kern w:val="0"/>
          <w:sz w:val="28"/>
          <w:szCs w:val="28"/>
        </w:rPr>
      </w:pPr>
      <w:r>
        <w:rPr>
          <w:rFonts w:hint="eastAsia" w:ascii="仿宋_GB2312" w:hAnsi="仿宋" w:eastAsia="仿宋_GB2312" w:cs="Times New Roman"/>
          <w:b/>
          <w:bCs/>
          <w:color w:val="000000"/>
          <w:sz w:val="28"/>
          <w:szCs w:val="28"/>
          <w:lang w:val="en-US" w:eastAsia="zh-CN"/>
        </w:rPr>
        <w:t>小教学院</w:t>
      </w:r>
      <w:r>
        <w:rPr>
          <w:rFonts w:hint="eastAsia" w:ascii="仿宋_GB2312" w:hAnsi="仿宋" w:eastAsia="仿宋_GB2312"/>
          <w:b/>
          <w:bCs/>
          <w:color w:val="000000"/>
          <w:kern w:val="0"/>
          <w:sz w:val="28"/>
          <w:szCs w:val="28"/>
        </w:rPr>
        <w:t>职责</w:t>
      </w:r>
    </w:p>
    <w:p>
      <w:pPr>
        <w:pStyle w:val="2"/>
        <w:tabs>
          <w:tab w:val="left" w:pos="540"/>
        </w:tabs>
        <w:spacing w:after="0" w:line="50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1</w:t>
      </w:r>
      <w:r>
        <w:rPr>
          <w:rFonts w:hint="eastAsia" w:ascii="仿宋_GB2312" w:hAnsi="仿宋" w:eastAsia="仿宋_GB2312"/>
          <w:color w:val="000000"/>
          <w:kern w:val="0"/>
          <w:sz w:val="28"/>
          <w:szCs w:val="28"/>
        </w:rPr>
        <w:t>．制定</w:t>
      </w:r>
      <w:r>
        <w:rPr>
          <w:rFonts w:hint="eastAsia" w:ascii="仿宋_GB2312" w:hAnsi="仿宋" w:eastAsia="仿宋_GB2312"/>
          <w:color w:val="000000"/>
          <w:kern w:val="0"/>
          <w:sz w:val="28"/>
          <w:szCs w:val="28"/>
          <w:lang w:eastAsia="zh-CN"/>
        </w:rPr>
        <w:t>小教</w:t>
      </w:r>
      <w:r>
        <w:rPr>
          <w:rFonts w:hint="eastAsia" w:ascii="仿宋_GB2312" w:hAnsi="仿宋" w:eastAsia="仿宋_GB2312"/>
          <w:color w:val="000000"/>
          <w:kern w:val="0"/>
          <w:sz w:val="28"/>
          <w:szCs w:val="28"/>
          <w:lang w:val="en-US" w:eastAsia="zh-CN"/>
        </w:rPr>
        <w:t>专业</w:t>
      </w:r>
      <w:r>
        <w:rPr>
          <w:rFonts w:hint="eastAsia" w:ascii="仿宋_GB2312" w:hAnsi="仿宋" w:eastAsia="仿宋_GB2312"/>
          <w:color w:val="000000"/>
          <w:kern w:val="0"/>
          <w:sz w:val="28"/>
          <w:szCs w:val="28"/>
        </w:rPr>
        <w:t>毕业设计工作方案及毕业设计的指导规程；成立相应的毕业设计工作小组和答辩小组，并开展实质性工作。</w:t>
      </w:r>
    </w:p>
    <w:p>
      <w:pPr>
        <w:pStyle w:val="2"/>
        <w:tabs>
          <w:tab w:val="left" w:pos="540"/>
        </w:tabs>
        <w:spacing w:after="0" w:line="50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2</w:t>
      </w:r>
      <w:r>
        <w:rPr>
          <w:rFonts w:hint="eastAsia" w:ascii="仿宋_GB2312" w:hAnsi="仿宋" w:eastAsia="仿宋_GB2312"/>
          <w:color w:val="000000"/>
          <w:kern w:val="0"/>
          <w:sz w:val="28"/>
          <w:szCs w:val="28"/>
        </w:rPr>
        <w:t>．负责审定课题，制定下达毕业设计任务书，填写《毕业设计情况登记表》，选派指导教师，负责对进入毕业设计环节学生进行资格审查、学生进行毕业设计之前，召开毕业设计工作动员会，阐明毕业设计的目的、意义、方法和步骤，同时要加强组织纪律等方面的教育。</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3</w:t>
      </w:r>
      <w:r>
        <w:rPr>
          <w:rFonts w:hint="eastAsia" w:ascii="仿宋_GB2312" w:hAnsi="仿宋" w:eastAsia="仿宋_GB2312"/>
          <w:color w:val="000000"/>
          <w:sz w:val="28"/>
          <w:szCs w:val="28"/>
        </w:rPr>
        <w:t>．安排、组织和协调毕业设计答辩。协调解决毕业设计场地、设备和经费问题。</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4</w:t>
      </w:r>
      <w:r>
        <w:rPr>
          <w:rFonts w:hint="eastAsia" w:ascii="仿宋_GB2312" w:hAnsi="仿宋" w:eastAsia="仿宋_GB2312"/>
          <w:color w:val="000000"/>
          <w:sz w:val="28"/>
          <w:szCs w:val="28"/>
        </w:rPr>
        <w:t>．负责毕业设计成果规范性和质量性审核，负责安排毕业设计作品查重工作，做好毕业设计工作质量监控和过程管理，做好毕业生毕业设计资料收集、检查指导工作，组织开展毕业设计自查、组织指导老师开展毕业设计作品的查重工作，确保毕业设计的质量和进度。</w:t>
      </w:r>
    </w:p>
    <w:p>
      <w:pPr>
        <w:pStyle w:val="2"/>
        <w:tabs>
          <w:tab w:val="left" w:pos="540"/>
        </w:tabs>
        <w:spacing w:after="0" w:line="50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5</w:t>
      </w:r>
      <w:r>
        <w:rPr>
          <w:rFonts w:hint="eastAsia" w:ascii="仿宋_GB2312" w:hAnsi="仿宋" w:eastAsia="仿宋_GB2312"/>
          <w:color w:val="000000"/>
          <w:kern w:val="0"/>
          <w:sz w:val="28"/>
          <w:szCs w:val="28"/>
        </w:rPr>
        <w:t>．组织学生上传毕业设计成果和毕业设计作品；负责做好毕业设计的成果和资料的归档工作。</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6</w:t>
      </w:r>
      <w:r>
        <w:rPr>
          <w:rFonts w:hint="eastAsia" w:ascii="仿宋_GB2312" w:hAnsi="仿宋" w:eastAsia="仿宋_GB2312"/>
          <w:color w:val="000000"/>
          <w:sz w:val="28"/>
          <w:szCs w:val="28"/>
        </w:rPr>
        <w:t>．协助教务处做好校内毕业设计抽查工作。</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7</w:t>
      </w:r>
      <w:r>
        <w:rPr>
          <w:rFonts w:hint="eastAsia" w:ascii="仿宋_GB2312" w:hAnsi="仿宋" w:eastAsia="仿宋_GB2312"/>
          <w:color w:val="000000"/>
          <w:sz w:val="28"/>
          <w:szCs w:val="28"/>
        </w:rPr>
        <w:t>．负责毕业设计成绩的登录和管理。负责做好学生毕业设计的成绩评定、推荐毕业设计优秀作品工作，负责向学校总结和汇报毕业设计情况。</w:t>
      </w:r>
    </w:p>
    <w:p>
      <w:pPr>
        <w:pStyle w:val="2"/>
        <w:tabs>
          <w:tab w:val="left" w:pos="540"/>
        </w:tabs>
        <w:spacing w:after="0" w:line="480" w:lineRule="exact"/>
        <w:ind w:left="0" w:leftChars="0" w:firstLine="560" w:firstLineChars="200"/>
        <w:rPr>
          <w:rFonts w:ascii="仿宋_GB2312" w:hAnsi="仿宋" w:eastAsia="仿宋_GB2312"/>
          <w:b/>
          <w:color w:val="000000"/>
          <w:kern w:val="0"/>
          <w:sz w:val="28"/>
          <w:szCs w:val="28"/>
        </w:rPr>
      </w:pPr>
      <w:bookmarkStart w:id="1" w:name="_Toc444583459"/>
      <w:r>
        <w:rPr>
          <w:rFonts w:hint="eastAsia" w:ascii="仿宋_GB2312" w:hAnsi="仿宋" w:eastAsia="仿宋_GB2312"/>
          <w:b/>
          <w:color w:val="000000"/>
          <w:kern w:val="0"/>
          <w:sz w:val="28"/>
          <w:szCs w:val="28"/>
        </w:rPr>
        <w:t>指导教师职责</w:t>
      </w:r>
      <w:bookmarkEnd w:id="1"/>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1</w:t>
      </w:r>
      <w:r>
        <w:rPr>
          <w:rFonts w:hint="eastAsia" w:ascii="仿宋_GB2312" w:hAnsi="仿宋" w:eastAsia="仿宋_GB2312"/>
          <w:color w:val="000000"/>
          <w:sz w:val="28"/>
          <w:szCs w:val="28"/>
        </w:rPr>
        <w:t>．根据</w:t>
      </w:r>
      <w:r>
        <w:rPr>
          <w:rFonts w:hint="eastAsia" w:ascii="仿宋_GB2312" w:hAnsi="仿宋" w:eastAsia="仿宋_GB2312"/>
          <w:color w:val="000000"/>
          <w:sz w:val="28"/>
          <w:szCs w:val="28"/>
          <w:lang w:val="en-US" w:eastAsia="zh-CN"/>
        </w:rPr>
        <w:t>小教学</w:t>
      </w:r>
      <w:r>
        <w:rPr>
          <w:rFonts w:hint="eastAsia" w:ascii="仿宋_GB2312" w:hAnsi="仿宋" w:eastAsia="仿宋_GB2312" w:cs="Times New Roman"/>
          <w:color w:val="000000"/>
          <w:sz w:val="28"/>
          <w:szCs w:val="28"/>
          <w:lang w:eastAsia="zh-CN"/>
        </w:rPr>
        <w:t>院</w:t>
      </w:r>
      <w:r>
        <w:rPr>
          <w:rFonts w:hint="eastAsia" w:ascii="仿宋_GB2312" w:hAnsi="仿宋" w:eastAsia="仿宋_GB2312"/>
          <w:color w:val="000000"/>
          <w:sz w:val="28"/>
          <w:szCs w:val="28"/>
          <w:lang w:eastAsia="zh-CN"/>
        </w:rPr>
        <w:t>的</w:t>
      </w:r>
      <w:r>
        <w:rPr>
          <w:rFonts w:hint="eastAsia" w:ascii="仿宋_GB2312" w:hAnsi="仿宋" w:eastAsia="仿宋_GB2312"/>
          <w:color w:val="000000"/>
          <w:sz w:val="28"/>
          <w:szCs w:val="28"/>
        </w:rPr>
        <w:t>安排和选题原则，</w:t>
      </w:r>
      <w:r>
        <w:rPr>
          <w:rFonts w:hint="eastAsia" w:ascii="仿宋_GB2312" w:hAnsi="仿宋" w:eastAsia="仿宋_GB2312"/>
          <w:color w:val="000000"/>
          <w:sz w:val="28"/>
          <w:szCs w:val="28"/>
          <w:lang w:val="en-US" w:eastAsia="zh-CN"/>
        </w:rPr>
        <w:t>小教学院教研室</w:t>
      </w:r>
      <w:r>
        <w:rPr>
          <w:rFonts w:hint="eastAsia" w:ascii="仿宋_GB2312" w:hAnsi="仿宋" w:eastAsia="仿宋_GB2312"/>
          <w:color w:val="000000"/>
          <w:sz w:val="28"/>
          <w:szCs w:val="28"/>
        </w:rPr>
        <w:t>申报毕业设计选题；毕业设计选题每年更新</w:t>
      </w:r>
      <w:r>
        <w:rPr>
          <w:rFonts w:ascii="仿宋_GB2312" w:hAnsi="仿宋" w:eastAsia="仿宋_GB2312"/>
          <w:color w:val="000000"/>
          <w:sz w:val="28"/>
          <w:szCs w:val="28"/>
        </w:rPr>
        <w:t>30%</w:t>
      </w:r>
      <w:r>
        <w:rPr>
          <w:rFonts w:hint="eastAsia" w:ascii="仿宋_GB2312" w:hAnsi="仿宋" w:eastAsia="仿宋_GB2312"/>
          <w:color w:val="000000"/>
          <w:sz w:val="28"/>
          <w:szCs w:val="28"/>
        </w:rPr>
        <w:t>左右，每</w:t>
      </w:r>
      <w:r>
        <w:rPr>
          <w:rFonts w:ascii="仿宋_GB2312" w:hAnsi="仿宋" w:eastAsia="仿宋_GB2312"/>
          <w:color w:val="000000"/>
          <w:sz w:val="28"/>
          <w:szCs w:val="28"/>
        </w:rPr>
        <w:t>4</w:t>
      </w:r>
      <w:r>
        <w:rPr>
          <w:rFonts w:hint="eastAsia" w:ascii="仿宋_GB2312" w:hAnsi="仿宋" w:eastAsia="仿宋_GB2312"/>
          <w:color w:val="000000"/>
          <w:sz w:val="28"/>
          <w:szCs w:val="28"/>
        </w:rPr>
        <w:t>年全部更新一次。</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2</w:t>
      </w:r>
      <w:r>
        <w:rPr>
          <w:rFonts w:hint="eastAsia" w:ascii="仿宋_GB2312" w:hAnsi="仿宋" w:eastAsia="仿宋_GB2312"/>
          <w:color w:val="000000"/>
          <w:sz w:val="28"/>
          <w:szCs w:val="28"/>
        </w:rPr>
        <w:t>．指导学生选题（同一选题不超过</w:t>
      </w:r>
      <w:r>
        <w:rPr>
          <w:rFonts w:ascii="仿宋_GB2312" w:hAnsi="仿宋" w:eastAsia="仿宋_GB2312"/>
          <w:color w:val="000000"/>
          <w:sz w:val="28"/>
          <w:szCs w:val="28"/>
        </w:rPr>
        <w:t>3</w:t>
      </w:r>
      <w:r>
        <w:rPr>
          <w:rFonts w:hint="eastAsia" w:ascii="仿宋_GB2312" w:hAnsi="仿宋" w:eastAsia="仿宋_GB2312"/>
          <w:color w:val="000000"/>
          <w:sz w:val="28"/>
          <w:szCs w:val="28"/>
        </w:rPr>
        <w:t>名学生同时选用）和填写毕业设计任务书及毕业设计方案。</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3</w:t>
      </w:r>
      <w:r>
        <w:rPr>
          <w:rFonts w:hint="eastAsia" w:ascii="仿宋_GB2312" w:hAnsi="仿宋" w:eastAsia="仿宋_GB2312"/>
          <w:color w:val="000000"/>
          <w:sz w:val="28"/>
          <w:szCs w:val="28"/>
        </w:rPr>
        <w:t>．全程指导和督促毕业生按学校规范要求开展毕业设计，把好毕业设计成果或作品的质量关，负责学生毕业设计作品的具体查重工作。</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4</w:t>
      </w:r>
      <w:r>
        <w:rPr>
          <w:rFonts w:hint="eastAsia" w:ascii="仿宋_GB2312" w:hAnsi="仿宋" w:eastAsia="仿宋_GB2312"/>
          <w:color w:val="000000"/>
          <w:sz w:val="28"/>
          <w:szCs w:val="28"/>
        </w:rPr>
        <w:t>．督促毕业生按计划进度完成毕业设计，指导毕业生做好毕业设计答辩准备，认真填写毕业答辩记录表。</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5</w:t>
      </w:r>
      <w:r>
        <w:rPr>
          <w:rFonts w:hint="eastAsia" w:ascii="仿宋_GB2312" w:hAnsi="仿宋" w:eastAsia="仿宋_GB2312"/>
          <w:color w:val="000000"/>
          <w:sz w:val="28"/>
          <w:szCs w:val="28"/>
        </w:rPr>
        <w:t>．做好学生毕业设计平时成绩评定和成绩统计，认真填写毕业设计成绩评定表；完成指导学生的毕业设计成绩汇总表。</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6</w:t>
      </w:r>
      <w:r>
        <w:rPr>
          <w:rFonts w:hint="eastAsia" w:ascii="仿宋_GB2312" w:hAnsi="仿宋" w:eastAsia="仿宋_GB2312"/>
          <w:color w:val="000000"/>
          <w:sz w:val="28"/>
          <w:szCs w:val="28"/>
        </w:rPr>
        <w:t>．指导毕业生上传毕业设计资料，确保所指导学生空间资料上传的完整性和规范性。</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7</w:t>
      </w:r>
      <w:r>
        <w:rPr>
          <w:rFonts w:hint="eastAsia" w:ascii="仿宋_GB2312" w:hAnsi="仿宋" w:eastAsia="仿宋_GB2312"/>
          <w:color w:val="000000"/>
          <w:sz w:val="28"/>
          <w:szCs w:val="28"/>
        </w:rPr>
        <w:t>．做好毕业设计指导过程资料的归档工作。</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8</w:t>
      </w:r>
      <w:r>
        <w:rPr>
          <w:rFonts w:hint="eastAsia" w:ascii="仿宋_GB2312" w:hAnsi="仿宋" w:eastAsia="仿宋_GB2312"/>
          <w:color w:val="000000"/>
          <w:sz w:val="28"/>
          <w:szCs w:val="28"/>
        </w:rPr>
        <w:t>．按时完成毕业设计指导工作总结。</w:t>
      </w:r>
    </w:p>
    <w:p>
      <w:pPr>
        <w:pStyle w:val="2"/>
        <w:tabs>
          <w:tab w:val="left" w:pos="540"/>
        </w:tabs>
        <w:spacing w:after="0" w:line="480" w:lineRule="exact"/>
        <w:ind w:left="0" w:leftChars="0" w:firstLine="560" w:firstLineChars="200"/>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lang w:val="en-US" w:eastAsia="zh-CN"/>
        </w:rPr>
        <w:t>班主任</w:t>
      </w:r>
      <w:r>
        <w:rPr>
          <w:rFonts w:hint="eastAsia" w:ascii="仿宋_GB2312" w:hAnsi="仿宋" w:eastAsia="仿宋_GB2312"/>
          <w:b/>
          <w:color w:val="000000"/>
          <w:kern w:val="0"/>
          <w:sz w:val="28"/>
          <w:szCs w:val="28"/>
        </w:rPr>
        <w:t>工作职责</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1</w:t>
      </w:r>
      <w:r>
        <w:rPr>
          <w:rFonts w:hint="eastAsia" w:ascii="仿宋_GB2312" w:hAnsi="仿宋" w:eastAsia="仿宋_GB2312"/>
          <w:color w:val="000000"/>
          <w:sz w:val="28"/>
          <w:szCs w:val="28"/>
        </w:rPr>
        <w:t>．按照学校和</w:t>
      </w:r>
      <w:r>
        <w:rPr>
          <w:rFonts w:hint="eastAsia" w:ascii="仿宋_GB2312" w:hAnsi="仿宋" w:eastAsia="仿宋_GB2312"/>
          <w:color w:val="000000"/>
          <w:sz w:val="28"/>
          <w:szCs w:val="28"/>
          <w:lang w:val="en-US" w:eastAsia="zh-CN"/>
        </w:rPr>
        <w:t>小教学</w:t>
      </w:r>
      <w:r>
        <w:rPr>
          <w:rFonts w:hint="eastAsia" w:ascii="仿宋_GB2312" w:hAnsi="仿宋" w:eastAsia="仿宋_GB2312" w:cs="Times New Roman"/>
          <w:color w:val="000000"/>
          <w:sz w:val="28"/>
          <w:szCs w:val="28"/>
          <w:lang w:eastAsia="zh-CN"/>
        </w:rPr>
        <w:t>院</w:t>
      </w:r>
      <w:r>
        <w:rPr>
          <w:rFonts w:hint="eastAsia" w:ascii="仿宋_GB2312" w:hAnsi="仿宋" w:eastAsia="仿宋_GB2312"/>
          <w:color w:val="000000"/>
          <w:sz w:val="28"/>
          <w:szCs w:val="28"/>
        </w:rPr>
        <w:t>统一安排，负责通知并组织好班上的学生参加毕业设计的所有工作，逐一落实本班学生毕业设计空间账号与密码，每周检查一次本班学生毕业设计情况。</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2</w:t>
      </w:r>
      <w:r>
        <w:rPr>
          <w:rFonts w:hint="eastAsia" w:ascii="仿宋_GB2312" w:hAnsi="仿宋" w:eastAsia="仿宋_GB2312"/>
          <w:color w:val="000000"/>
          <w:sz w:val="28"/>
          <w:szCs w:val="28"/>
        </w:rPr>
        <w:t>．负责本班学生毕业设计的过程管理，做好毕业生毕业设计思想工作，确保本班学生如期完毕业设计各项任务。如毕业设计课程的学习、毕业设计任务书、毕业设计方案、毕业设计作品、毕业设计的答辩等及指导毕业设计资料的上传管理。</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3</w:t>
      </w:r>
      <w:r>
        <w:rPr>
          <w:rFonts w:hint="eastAsia" w:ascii="仿宋_GB2312" w:hAnsi="仿宋" w:eastAsia="仿宋_GB2312"/>
          <w:color w:val="000000"/>
          <w:sz w:val="28"/>
          <w:szCs w:val="28"/>
        </w:rPr>
        <w:t>．积极主动地完成本班学生毕业设计工作的督促和检查，发现问题要及时与指导老师沟通反映，并督促学生整改。</w:t>
      </w:r>
    </w:p>
    <w:p>
      <w:pPr>
        <w:pStyle w:val="2"/>
        <w:tabs>
          <w:tab w:val="left" w:pos="540"/>
        </w:tabs>
        <w:spacing w:after="0" w:line="480" w:lineRule="exact"/>
        <w:ind w:left="0" w:leftChars="0" w:firstLine="560" w:firstLineChars="200"/>
        <w:rPr>
          <w:rFonts w:ascii="楷体_GB2312" w:hAnsi="仿宋" w:eastAsia="楷体_GB2312"/>
          <w:b/>
          <w:color w:val="000000"/>
          <w:kern w:val="0"/>
          <w:sz w:val="28"/>
          <w:szCs w:val="28"/>
        </w:rPr>
      </w:pPr>
      <w:r>
        <w:rPr>
          <w:rFonts w:hint="eastAsia" w:ascii="楷体_GB2312" w:hAnsi="仿宋" w:eastAsia="楷体_GB2312"/>
          <w:b/>
          <w:color w:val="000000"/>
          <w:kern w:val="0"/>
          <w:sz w:val="28"/>
          <w:szCs w:val="28"/>
        </w:rPr>
        <w:t>（二）毕业设计组织工作</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 xml:space="preserve"> 1</w:t>
      </w:r>
      <w:r>
        <w:rPr>
          <w:rFonts w:hint="eastAsia" w:ascii="仿宋_GB2312" w:hAnsi="仿宋" w:eastAsia="仿宋_GB2312"/>
          <w:color w:val="000000"/>
          <w:kern w:val="0"/>
          <w:sz w:val="28"/>
          <w:szCs w:val="28"/>
        </w:rPr>
        <w:t>．本届毕业生毕业设计共设</w:t>
      </w:r>
      <w:r>
        <w:rPr>
          <w:rFonts w:hint="eastAsia" w:ascii="仿宋_GB2312" w:hAnsi="仿宋" w:eastAsia="仿宋_GB2312"/>
          <w:color w:val="000000"/>
          <w:kern w:val="0"/>
          <w:sz w:val="28"/>
          <w:szCs w:val="28"/>
          <w:lang w:val="en-US" w:eastAsia="zh-CN"/>
        </w:rPr>
        <w:t>1</w:t>
      </w:r>
      <w:r>
        <w:rPr>
          <w:rFonts w:hint="eastAsia" w:ascii="仿宋_GB2312" w:hAnsi="仿宋" w:eastAsia="仿宋_GB2312"/>
          <w:color w:val="000000"/>
          <w:kern w:val="0"/>
          <w:sz w:val="28"/>
          <w:szCs w:val="28"/>
        </w:rPr>
        <w:t>个模板，由教务处统一发布（具体见附件）。</w:t>
      </w:r>
      <w:r>
        <w:rPr>
          <w:rFonts w:hint="eastAsia" w:ascii="仿宋_GB2312" w:hAnsi="仿宋" w:eastAsia="仿宋_GB2312"/>
          <w:color w:val="000000"/>
          <w:kern w:val="0"/>
          <w:sz w:val="28"/>
          <w:szCs w:val="28"/>
          <w:lang w:val="en-US" w:eastAsia="zh-CN"/>
        </w:rPr>
        <w:t>小教学院</w:t>
      </w:r>
      <w:r>
        <w:rPr>
          <w:rFonts w:hint="eastAsia" w:ascii="仿宋_GB2312" w:hAnsi="仿宋" w:eastAsia="仿宋_GB2312"/>
          <w:color w:val="000000"/>
          <w:kern w:val="0"/>
          <w:sz w:val="28"/>
          <w:szCs w:val="28"/>
        </w:rPr>
        <w:t>做好毕业生毕业设计具体工作方案报教务处备案。</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2</w:t>
      </w:r>
      <w:r>
        <w:rPr>
          <w:rFonts w:hint="eastAsia" w:ascii="仿宋_GB2312" w:hAnsi="仿宋" w:eastAsia="仿宋_GB2312"/>
          <w:color w:val="000000"/>
          <w:kern w:val="0"/>
          <w:sz w:val="28"/>
          <w:szCs w:val="28"/>
        </w:rPr>
        <w:t>．学生进入毕业设计阶段之前，</w:t>
      </w:r>
      <w:r>
        <w:rPr>
          <w:rFonts w:hint="eastAsia" w:ascii="仿宋_GB2312" w:hAnsi="仿宋" w:eastAsia="仿宋_GB2312"/>
          <w:color w:val="000000"/>
          <w:kern w:val="0"/>
          <w:sz w:val="28"/>
          <w:szCs w:val="28"/>
          <w:lang w:val="en-US" w:eastAsia="zh-CN"/>
        </w:rPr>
        <w:t>小教学</w:t>
      </w:r>
      <w:r>
        <w:rPr>
          <w:rFonts w:hint="eastAsia" w:ascii="仿宋_GB2312" w:hAnsi="仿宋" w:eastAsia="仿宋_GB2312" w:cs="Times New Roman"/>
          <w:color w:val="000000"/>
          <w:sz w:val="28"/>
          <w:szCs w:val="28"/>
          <w:lang w:eastAsia="zh-CN"/>
        </w:rPr>
        <w:t>院</w:t>
      </w:r>
      <w:r>
        <w:rPr>
          <w:rFonts w:hint="eastAsia" w:ascii="仿宋_GB2312" w:hAnsi="仿宋" w:eastAsia="仿宋_GB2312"/>
          <w:color w:val="000000"/>
          <w:kern w:val="0"/>
          <w:sz w:val="28"/>
          <w:szCs w:val="28"/>
        </w:rPr>
        <w:t>必须对其进行资格审查，对专业核心（骨干）课程尚有</w:t>
      </w:r>
      <w:r>
        <w:rPr>
          <w:rFonts w:ascii="仿宋_GB2312" w:hAnsi="仿宋" w:eastAsia="仿宋_GB2312"/>
          <w:color w:val="000000"/>
          <w:kern w:val="0"/>
          <w:sz w:val="28"/>
          <w:szCs w:val="28"/>
        </w:rPr>
        <w:t>2</w:t>
      </w:r>
      <w:r>
        <w:rPr>
          <w:rFonts w:hint="eastAsia" w:ascii="仿宋_GB2312" w:hAnsi="仿宋" w:eastAsia="仿宋_GB2312"/>
          <w:color w:val="000000"/>
          <w:kern w:val="0"/>
          <w:sz w:val="28"/>
          <w:szCs w:val="28"/>
        </w:rPr>
        <w:t>门（含</w:t>
      </w:r>
      <w:r>
        <w:rPr>
          <w:rFonts w:ascii="仿宋_GB2312" w:hAnsi="仿宋" w:eastAsia="仿宋_GB2312"/>
          <w:color w:val="000000"/>
          <w:kern w:val="0"/>
          <w:sz w:val="28"/>
          <w:szCs w:val="28"/>
        </w:rPr>
        <w:t>2</w:t>
      </w:r>
      <w:r>
        <w:rPr>
          <w:rFonts w:hint="eastAsia" w:ascii="仿宋_GB2312" w:hAnsi="仿宋" w:eastAsia="仿宋_GB2312"/>
          <w:color w:val="000000"/>
          <w:kern w:val="0"/>
          <w:sz w:val="28"/>
          <w:szCs w:val="28"/>
        </w:rPr>
        <w:t>门）以上未合格者，原则上不能进入毕业设计阶段，待补考合格后，才能进入毕业设计环节。</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3</w:t>
      </w:r>
      <w:r>
        <w:rPr>
          <w:rFonts w:hint="eastAsia" w:ascii="仿宋_GB2312" w:hAnsi="仿宋" w:eastAsia="仿宋_GB2312"/>
          <w:color w:val="000000"/>
          <w:kern w:val="0"/>
          <w:sz w:val="28"/>
          <w:szCs w:val="28"/>
        </w:rPr>
        <w:t>．</w:t>
      </w:r>
      <w:r>
        <w:rPr>
          <w:rFonts w:hint="eastAsia" w:ascii="仿宋_GB2312" w:hAnsi="仿宋" w:eastAsia="仿宋_GB2312"/>
          <w:color w:val="000000"/>
          <w:kern w:val="0"/>
          <w:sz w:val="28"/>
          <w:szCs w:val="28"/>
          <w:lang w:val="en-US" w:eastAsia="zh-CN"/>
        </w:rPr>
        <w:t>小教学</w:t>
      </w:r>
      <w:r>
        <w:rPr>
          <w:rFonts w:hint="eastAsia" w:ascii="仿宋_GB2312" w:hAnsi="仿宋" w:eastAsia="仿宋_GB2312" w:cs="Times New Roman"/>
          <w:color w:val="000000"/>
          <w:sz w:val="28"/>
          <w:szCs w:val="28"/>
          <w:lang w:eastAsia="zh-CN"/>
        </w:rPr>
        <w:t>院</w:t>
      </w:r>
      <w:r>
        <w:rPr>
          <w:rFonts w:hint="eastAsia" w:ascii="仿宋_GB2312" w:hAnsi="仿宋" w:eastAsia="仿宋_GB2312"/>
          <w:color w:val="000000"/>
          <w:kern w:val="0"/>
          <w:sz w:val="28"/>
          <w:szCs w:val="28"/>
        </w:rPr>
        <w:t>组织有经验的教师成立课题遴选小组，统一审定各专业所报课题，并适时组织有关教研室研究落实各方面的准备工作。</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4</w:t>
      </w:r>
      <w:r>
        <w:rPr>
          <w:rFonts w:hint="eastAsia" w:ascii="仿宋_GB2312" w:hAnsi="仿宋" w:eastAsia="仿宋_GB2312"/>
          <w:color w:val="000000"/>
          <w:sz w:val="28"/>
          <w:szCs w:val="28"/>
        </w:rPr>
        <w:t>．课题确定后，报学校教务处备案；</w:t>
      </w:r>
      <w:r>
        <w:rPr>
          <w:rFonts w:hint="eastAsia" w:ascii="仿宋_GB2312" w:hAnsi="仿宋" w:eastAsia="仿宋_GB2312"/>
          <w:color w:val="000000"/>
          <w:sz w:val="28"/>
          <w:szCs w:val="28"/>
          <w:lang w:val="en-US" w:eastAsia="zh-CN"/>
        </w:rPr>
        <w:t>小教</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sz w:val="28"/>
          <w:szCs w:val="28"/>
        </w:rPr>
        <w:t>向学生公布，并作选题指导，介绍选题的内容、特点和要求等，组织学生自愿选报，</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sz w:val="28"/>
          <w:szCs w:val="28"/>
        </w:rPr>
        <w:t>平衡审定，完成毕业设计任务书和毕业设计方案的的填写，并提交。</w:t>
      </w:r>
      <w:r>
        <w:rPr>
          <w:rFonts w:hint="eastAsia" w:ascii="仿宋_GB2312" w:hAnsi="仿宋" w:eastAsia="仿宋_GB2312"/>
          <w:color w:val="000000"/>
          <w:sz w:val="28"/>
          <w:szCs w:val="28"/>
          <w:lang w:eastAsia="zh-CN"/>
        </w:rPr>
        <w:t>小教学院</w:t>
      </w:r>
      <w:r>
        <w:rPr>
          <w:rFonts w:hint="eastAsia" w:ascii="仿宋_GB2312" w:hAnsi="仿宋" w:eastAsia="仿宋_GB2312"/>
          <w:color w:val="000000"/>
          <w:sz w:val="28"/>
          <w:szCs w:val="28"/>
        </w:rPr>
        <w:t>填写《毕业设计情况登记表》，汇总存档。</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5</w:t>
      </w:r>
      <w:r>
        <w:rPr>
          <w:rFonts w:hint="eastAsia" w:ascii="仿宋_GB2312" w:hAnsi="仿宋" w:eastAsia="仿宋_GB2312"/>
          <w:color w:val="000000"/>
          <w:kern w:val="0"/>
          <w:sz w:val="28"/>
          <w:szCs w:val="28"/>
        </w:rPr>
        <w:t>．</w:t>
      </w:r>
      <w:r>
        <w:rPr>
          <w:rFonts w:hint="eastAsia" w:ascii="仿宋_GB2312" w:hAnsi="仿宋" w:eastAsia="仿宋_GB2312"/>
          <w:color w:val="000000"/>
          <w:kern w:val="0"/>
          <w:sz w:val="28"/>
          <w:szCs w:val="28"/>
          <w:lang w:val="en-US" w:eastAsia="zh-CN"/>
        </w:rPr>
        <w:t>小教学</w:t>
      </w:r>
      <w:r>
        <w:rPr>
          <w:rFonts w:hint="eastAsia" w:ascii="仿宋_GB2312" w:hAnsi="仿宋" w:eastAsia="仿宋_GB2312" w:cs="Times New Roman"/>
          <w:color w:val="000000"/>
          <w:sz w:val="28"/>
          <w:szCs w:val="28"/>
          <w:lang w:eastAsia="zh-CN"/>
        </w:rPr>
        <w:t>院</w:t>
      </w:r>
      <w:r>
        <w:rPr>
          <w:rFonts w:hint="eastAsia" w:ascii="仿宋_GB2312" w:hAnsi="仿宋" w:eastAsia="仿宋_GB2312"/>
          <w:color w:val="000000"/>
          <w:kern w:val="0"/>
          <w:sz w:val="28"/>
          <w:szCs w:val="28"/>
        </w:rPr>
        <w:t>应选派讲师（或相应职称、工作两年以上的硕士研究生）及以上职称的教师担任指导工作；在外单位进行毕业设计的课题，确有必需的经</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kern w:val="0"/>
          <w:sz w:val="28"/>
          <w:szCs w:val="28"/>
        </w:rPr>
        <w:t>研究报教务处审批，可聘请外单位具有中级以上职称的技术人员或研究人员进行指导，但必须安排校内指导教师。</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6</w:t>
      </w:r>
      <w:r>
        <w:rPr>
          <w:rFonts w:hint="eastAsia" w:ascii="仿宋_GB2312" w:hAnsi="仿宋" w:eastAsia="仿宋_GB2312"/>
          <w:color w:val="000000"/>
          <w:kern w:val="0"/>
          <w:sz w:val="28"/>
          <w:szCs w:val="28"/>
        </w:rPr>
        <w:t>．毕业设计时间为</w:t>
      </w:r>
      <w:r>
        <w:rPr>
          <w:rFonts w:ascii="仿宋_GB2312" w:hAnsi="仿宋" w:eastAsia="仿宋_GB2312"/>
          <w:color w:val="000000"/>
          <w:kern w:val="0"/>
          <w:sz w:val="28"/>
          <w:szCs w:val="28"/>
        </w:rPr>
        <w:t>20</w:t>
      </w:r>
      <w:r>
        <w:rPr>
          <w:rFonts w:hint="eastAsia" w:ascii="仿宋_GB2312" w:hAnsi="仿宋" w:eastAsia="仿宋_GB2312"/>
          <w:color w:val="000000"/>
          <w:kern w:val="0"/>
          <w:sz w:val="28"/>
          <w:szCs w:val="28"/>
          <w:lang w:val="en-US" w:eastAsia="zh-CN"/>
        </w:rPr>
        <w:t>21</w:t>
      </w:r>
      <w:r>
        <w:rPr>
          <w:rFonts w:hint="eastAsia" w:ascii="仿宋_GB2312" w:hAnsi="仿宋" w:eastAsia="仿宋_GB2312"/>
          <w:color w:val="000000"/>
          <w:kern w:val="0"/>
          <w:sz w:val="28"/>
          <w:szCs w:val="28"/>
        </w:rPr>
        <w:t>年</w:t>
      </w:r>
      <w:r>
        <w:rPr>
          <w:rFonts w:ascii="仿宋_GB2312" w:hAnsi="仿宋" w:eastAsia="仿宋_GB2312"/>
          <w:color w:val="000000"/>
          <w:kern w:val="0"/>
          <w:sz w:val="28"/>
          <w:szCs w:val="28"/>
        </w:rPr>
        <w:t>1</w:t>
      </w:r>
      <w:r>
        <w:rPr>
          <w:rFonts w:hint="eastAsia" w:ascii="仿宋_GB2312" w:hAnsi="仿宋" w:eastAsia="仿宋_GB2312"/>
          <w:color w:val="000000"/>
          <w:kern w:val="0"/>
          <w:sz w:val="28"/>
          <w:szCs w:val="28"/>
          <w:lang w:val="en-US" w:eastAsia="zh-CN"/>
        </w:rPr>
        <w:t>1</w:t>
      </w:r>
      <w:r>
        <w:rPr>
          <w:rFonts w:hint="eastAsia" w:ascii="仿宋_GB2312" w:hAnsi="仿宋" w:eastAsia="仿宋_GB2312"/>
          <w:color w:val="000000"/>
          <w:kern w:val="0"/>
          <w:sz w:val="28"/>
          <w:szCs w:val="28"/>
        </w:rPr>
        <w:t>月</w:t>
      </w:r>
      <w:r>
        <w:rPr>
          <w:rFonts w:hint="eastAsia" w:ascii="仿宋_GB2312" w:hAnsi="仿宋" w:eastAsia="仿宋_GB2312"/>
          <w:color w:val="000000"/>
          <w:kern w:val="0"/>
          <w:sz w:val="28"/>
          <w:szCs w:val="28"/>
          <w:lang w:val="en-US" w:eastAsia="zh-CN"/>
        </w:rPr>
        <w:t>10</w:t>
      </w:r>
      <w:r>
        <w:rPr>
          <w:rFonts w:hint="eastAsia" w:ascii="仿宋_GB2312" w:hAnsi="仿宋" w:eastAsia="仿宋_GB2312"/>
          <w:color w:val="000000"/>
          <w:kern w:val="0"/>
          <w:sz w:val="28"/>
          <w:szCs w:val="28"/>
        </w:rPr>
        <w:t>日</w:t>
      </w:r>
      <w:r>
        <w:rPr>
          <w:rFonts w:ascii="仿宋_GB2312" w:hAnsi="仿宋" w:eastAsia="仿宋_GB2312"/>
          <w:color w:val="000000"/>
          <w:kern w:val="0"/>
          <w:sz w:val="28"/>
          <w:szCs w:val="28"/>
        </w:rPr>
        <w:t>—20</w:t>
      </w:r>
      <w:r>
        <w:rPr>
          <w:rFonts w:hint="eastAsia" w:ascii="仿宋_GB2312" w:hAnsi="仿宋" w:eastAsia="仿宋_GB2312"/>
          <w:color w:val="000000"/>
          <w:kern w:val="0"/>
          <w:sz w:val="28"/>
          <w:szCs w:val="28"/>
        </w:rPr>
        <w:t>2</w:t>
      </w:r>
      <w:r>
        <w:rPr>
          <w:rFonts w:hint="eastAsia" w:ascii="仿宋_GB2312" w:hAnsi="仿宋" w:eastAsia="仿宋_GB2312"/>
          <w:color w:val="000000"/>
          <w:kern w:val="0"/>
          <w:sz w:val="28"/>
          <w:szCs w:val="28"/>
          <w:lang w:val="en-US" w:eastAsia="zh-CN"/>
        </w:rPr>
        <w:t>2</w:t>
      </w:r>
      <w:r>
        <w:rPr>
          <w:rFonts w:hint="eastAsia" w:ascii="仿宋_GB2312" w:hAnsi="仿宋" w:eastAsia="仿宋_GB2312"/>
          <w:color w:val="000000"/>
          <w:kern w:val="0"/>
          <w:sz w:val="28"/>
          <w:szCs w:val="28"/>
        </w:rPr>
        <w:t>年</w:t>
      </w:r>
      <w:r>
        <w:rPr>
          <w:rFonts w:ascii="仿宋_GB2312" w:hAnsi="仿宋" w:eastAsia="仿宋_GB2312"/>
          <w:color w:val="000000"/>
          <w:kern w:val="0"/>
          <w:sz w:val="28"/>
          <w:szCs w:val="28"/>
        </w:rPr>
        <w:t>5</w:t>
      </w:r>
      <w:r>
        <w:rPr>
          <w:rFonts w:hint="eastAsia" w:ascii="仿宋_GB2312" w:hAnsi="仿宋" w:eastAsia="仿宋_GB2312"/>
          <w:color w:val="000000"/>
          <w:kern w:val="0"/>
          <w:sz w:val="28"/>
          <w:szCs w:val="28"/>
        </w:rPr>
        <w:t>月22日。指导教师要做好毕业设计的各项准备工作，对题目的内容、难点、要求、方案以及可能遇到的问题，要心中有数，指导学生按规定完成好毕业设计各项工作。要以认真负责的态度指导设计，掌握学生毕业设计工作进度，严格要求学生，对学生的毕业设计要有中期检查，对达不到要求的学生应给予警告与引导。每位指导教师指导的学生数一般不超过</w:t>
      </w:r>
      <w:r>
        <w:rPr>
          <w:rFonts w:hint="eastAsia" w:ascii="仿宋_GB2312" w:hAnsi="仿宋" w:eastAsia="仿宋_GB2312"/>
          <w:color w:val="000000"/>
          <w:kern w:val="0"/>
          <w:sz w:val="28"/>
          <w:szCs w:val="28"/>
          <w:lang w:val="en-US" w:eastAsia="zh-CN"/>
        </w:rPr>
        <w:t>8</w:t>
      </w:r>
      <w:r>
        <w:rPr>
          <w:rFonts w:hint="eastAsia" w:ascii="仿宋_GB2312" w:hAnsi="仿宋" w:eastAsia="仿宋_GB2312"/>
          <w:color w:val="000000"/>
          <w:kern w:val="0"/>
          <w:sz w:val="28"/>
          <w:szCs w:val="28"/>
        </w:rPr>
        <w:t>人，部分专业因师资短缺，经教务处审批后，指导教师指导的学生数可酌情增加。</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rPr>
        <w:t>7</w:t>
      </w:r>
      <w:r>
        <w:rPr>
          <w:rFonts w:hint="eastAsia" w:ascii="仿宋_GB2312" w:hAnsi="仿宋" w:eastAsia="仿宋_GB2312"/>
          <w:color w:val="000000"/>
          <w:kern w:val="0"/>
          <w:sz w:val="28"/>
          <w:szCs w:val="28"/>
        </w:rPr>
        <w:t>．毕业设计检查和抽查</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w:t>
      </w:r>
      <w:r>
        <w:rPr>
          <w:rFonts w:ascii="仿宋_GB2312" w:hAnsi="仿宋" w:eastAsia="仿宋_GB2312"/>
          <w:color w:val="000000"/>
          <w:sz w:val="28"/>
          <w:szCs w:val="28"/>
        </w:rPr>
        <w:t>1</w:t>
      </w: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小教</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sz w:val="28"/>
          <w:szCs w:val="28"/>
        </w:rPr>
        <w:t>要在</w:t>
      </w:r>
      <w:r>
        <w:rPr>
          <w:rFonts w:ascii="仿宋_GB2312" w:hAnsi="仿宋" w:eastAsia="仿宋_GB2312"/>
          <w:color w:val="000000"/>
          <w:sz w:val="28"/>
          <w:szCs w:val="28"/>
        </w:rPr>
        <w:t>20</w:t>
      </w:r>
      <w:r>
        <w:rPr>
          <w:rFonts w:hint="eastAsia" w:ascii="仿宋_GB2312" w:hAnsi="仿宋" w:eastAsia="仿宋_GB2312"/>
          <w:color w:val="000000"/>
          <w:sz w:val="28"/>
          <w:szCs w:val="28"/>
        </w:rPr>
        <w:t>2</w:t>
      </w:r>
      <w:r>
        <w:rPr>
          <w:rFonts w:hint="eastAsia" w:ascii="仿宋_GB2312" w:hAnsi="仿宋" w:eastAsia="仿宋_GB2312"/>
          <w:color w:val="000000"/>
          <w:sz w:val="28"/>
          <w:szCs w:val="28"/>
          <w:lang w:val="en-US" w:eastAsia="zh-CN"/>
        </w:rPr>
        <w:t>2</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val="en-US" w:eastAsia="zh-CN"/>
        </w:rPr>
        <w:t>3</w:t>
      </w:r>
      <w:r>
        <w:rPr>
          <w:rFonts w:hint="eastAsia" w:ascii="仿宋_GB2312" w:hAnsi="仿宋" w:eastAsia="仿宋_GB2312"/>
          <w:color w:val="000000"/>
          <w:sz w:val="28"/>
          <w:szCs w:val="28"/>
        </w:rPr>
        <w:t>月</w:t>
      </w:r>
      <w:r>
        <w:rPr>
          <w:rFonts w:hint="eastAsia" w:ascii="仿宋_GB2312" w:hAnsi="仿宋" w:eastAsia="仿宋_GB2312"/>
          <w:color w:val="000000"/>
          <w:sz w:val="28"/>
          <w:szCs w:val="28"/>
          <w:lang w:eastAsia="zh-CN"/>
        </w:rPr>
        <w:t>中旬</w:t>
      </w:r>
      <w:r>
        <w:rPr>
          <w:rFonts w:hint="eastAsia" w:ascii="仿宋_GB2312" w:hAnsi="仿宋" w:eastAsia="仿宋_GB2312"/>
          <w:color w:val="000000"/>
          <w:sz w:val="28"/>
          <w:szCs w:val="28"/>
        </w:rPr>
        <w:t>开展中期检查，并将中期检查结果上报教务处。</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w:t>
      </w:r>
      <w:r>
        <w:rPr>
          <w:rFonts w:ascii="仿宋_GB2312" w:hAnsi="仿宋" w:eastAsia="仿宋_GB2312"/>
          <w:color w:val="000000"/>
          <w:sz w:val="28"/>
          <w:szCs w:val="28"/>
        </w:rPr>
        <w:t>2</w:t>
      </w: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小教</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sz w:val="28"/>
          <w:szCs w:val="28"/>
        </w:rPr>
        <w:t>在</w:t>
      </w:r>
      <w:r>
        <w:rPr>
          <w:rFonts w:ascii="仿宋_GB2312" w:hAnsi="仿宋" w:eastAsia="仿宋_GB2312"/>
          <w:color w:val="000000"/>
          <w:sz w:val="28"/>
          <w:szCs w:val="28"/>
        </w:rPr>
        <w:t>20</w:t>
      </w:r>
      <w:r>
        <w:rPr>
          <w:rFonts w:hint="eastAsia" w:ascii="仿宋_GB2312" w:hAnsi="仿宋" w:eastAsia="仿宋_GB2312"/>
          <w:color w:val="000000"/>
          <w:sz w:val="28"/>
          <w:szCs w:val="28"/>
          <w:lang w:val="en-US" w:eastAsia="zh-CN"/>
        </w:rPr>
        <w:t>21</w:t>
      </w:r>
      <w:r>
        <w:rPr>
          <w:rFonts w:hint="eastAsia" w:ascii="仿宋_GB2312" w:hAnsi="仿宋" w:eastAsia="仿宋_GB2312"/>
          <w:color w:val="000000"/>
          <w:sz w:val="28"/>
          <w:szCs w:val="28"/>
        </w:rPr>
        <w:t>年12月底、</w:t>
      </w:r>
      <w:r>
        <w:rPr>
          <w:rFonts w:hint="eastAsia" w:ascii="仿宋_GB2312" w:hAnsi="仿宋" w:eastAsia="仿宋_GB2312"/>
          <w:color w:val="000000"/>
          <w:sz w:val="28"/>
          <w:szCs w:val="28"/>
          <w:lang w:val="en-US" w:eastAsia="zh-CN"/>
        </w:rPr>
        <w:t>2022年</w:t>
      </w:r>
      <w:r>
        <w:rPr>
          <w:rFonts w:hint="eastAsia" w:ascii="仿宋_GB2312" w:hAnsi="仿宋" w:eastAsia="仿宋_GB2312"/>
          <w:color w:val="000000"/>
          <w:sz w:val="28"/>
          <w:szCs w:val="28"/>
        </w:rPr>
        <w:t>3月底分别进行</w:t>
      </w:r>
      <w:r>
        <w:rPr>
          <w:rFonts w:ascii="仿宋_GB2312" w:hAnsi="仿宋" w:eastAsia="仿宋_GB2312"/>
          <w:color w:val="000000"/>
          <w:sz w:val="28"/>
          <w:szCs w:val="28"/>
        </w:rPr>
        <w:t>2</w:t>
      </w:r>
      <w:r>
        <w:rPr>
          <w:rFonts w:hint="eastAsia" w:ascii="仿宋_GB2312" w:hAnsi="仿宋" w:eastAsia="仿宋_GB2312"/>
          <w:color w:val="000000"/>
          <w:sz w:val="28"/>
          <w:szCs w:val="28"/>
        </w:rPr>
        <w:t>次毕业设计自查，学校教务处、督导室负责对这两次自查情况进行专项督查。</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w:t>
      </w:r>
      <w:r>
        <w:rPr>
          <w:rFonts w:ascii="仿宋_GB2312" w:hAnsi="仿宋" w:eastAsia="仿宋_GB2312"/>
          <w:color w:val="000000"/>
          <w:sz w:val="28"/>
          <w:szCs w:val="28"/>
        </w:rPr>
        <w:t>3</w:t>
      </w:r>
      <w:r>
        <w:rPr>
          <w:rFonts w:hint="eastAsia" w:ascii="仿宋_GB2312" w:hAnsi="仿宋" w:eastAsia="仿宋_GB2312"/>
          <w:color w:val="000000"/>
          <w:sz w:val="28"/>
          <w:szCs w:val="28"/>
        </w:rPr>
        <w:t>）教务处牵头、督导室参与在</w:t>
      </w:r>
      <w:r>
        <w:rPr>
          <w:rFonts w:hint="eastAsia" w:ascii="仿宋_GB2312" w:hAnsi="仿宋" w:eastAsia="仿宋_GB2312"/>
          <w:color w:val="000000"/>
          <w:sz w:val="28"/>
          <w:szCs w:val="28"/>
          <w:lang w:val="en-US" w:eastAsia="zh-CN"/>
        </w:rPr>
        <w:t>2022年</w:t>
      </w:r>
      <w:r>
        <w:rPr>
          <w:rFonts w:hint="eastAsia" w:ascii="仿宋_GB2312" w:hAnsi="仿宋" w:eastAsia="仿宋_GB2312"/>
          <w:color w:val="000000"/>
          <w:sz w:val="28"/>
          <w:szCs w:val="28"/>
        </w:rPr>
        <w:t>4月中旬进行</w:t>
      </w:r>
      <w:r>
        <w:rPr>
          <w:rFonts w:hint="eastAsia" w:ascii="仿宋_GB2312" w:hAnsi="仿宋" w:eastAsia="仿宋_GB2312"/>
          <w:color w:val="000000"/>
          <w:sz w:val="28"/>
          <w:szCs w:val="28"/>
          <w:lang w:val="en-US" w:eastAsia="zh-CN"/>
        </w:rPr>
        <w:t>小教学院</w:t>
      </w:r>
      <w:r>
        <w:rPr>
          <w:rFonts w:hint="eastAsia" w:ascii="仿宋_GB2312" w:hAnsi="仿宋" w:eastAsia="仿宋_GB2312"/>
          <w:color w:val="000000"/>
          <w:sz w:val="28"/>
          <w:szCs w:val="28"/>
        </w:rPr>
        <w:t>的普查，5月初开展</w:t>
      </w:r>
      <w:r>
        <w:rPr>
          <w:rFonts w:hint="eastAsia" w:ascii="仿宋_GB2312" w:hAnsi="仿宋" w:eastAsia="仿宋_GB2312"/>
          <w:color w:val="000000"/>
          <w:sz w:val="28"/>
          <w:szCs w:val="28"/>
          <w:lang w:val="en-US" w:eastAsia="zh-CN"/>
        </w:rPr>
        <w:t>小教学院</w:t>
      </w:r>
      <w:r>
        <w:rPr>
          <w:rFonts w:hint="eastAsia" w:ascii="仿宋_GB2312" w:hAnsi="仿宋" w:eastAsia="仿宋_GB2312"/>
          <w:color w:val="000000"/>
          <w:sz w:val="28"/>
          <w:szCs w:val="28"/>
        </w:rPr>
        <w:t>的毕业设计抽查。在抽查中发现的问题及时反馈给</w:t>
      </w:r>
      <w:r>
        <w:rPr>
          <w:rFonts w:hint="eastAsia" w:ascii="仿宋_GB2312" w:hAnsi="仿宋" w:eastAsia="仿宋_GB2312"/>
          <w:color w:val="000000"/>
          <w:sz w:val="28"/>
          <w:szCs w:val="28"/>
          <w:lang w:val="en-US" w:eastAsia="zh-CN"/>
        </w:rPr>
        <w:t>小教</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sz w:val="28"/>
          <w:szCs w:val="28"/>
        </w:rPr>
        <w:t>整改，对整改不合格的</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sz w:val="28"/>
          <w:szCs w:val="28"/>
        </w:rPr>
        <w:t>相关责任人将按本办法（四、考核与奖惩措施）的相关规定进行处罚。</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8</w:t>
      </w:r>
      <w:r>
        <w:rPr>
          <w:rFonts w:hint="eastAsia" w:ascii="仿宋_GB2312" w:hAnsi="仿宋" w:eastAsia="仿宋_GB2312"/>
          <w:color w:val="000000"/>
          <w:sz w:val="28"/>
          <w:szCs w:val="28"/>
        </w:rPr>
        <w:t>．毕业设计成绩管理：按照毕业设计手册的要求，毕业设计答辩完成后，</w:t>
      </w:r>
      <w:r>
        <w:rPr>
          <w:rFonts w:hint="eastAsia" w:ascii="仿宋_GB2312" w:hAnsi="仿宋" w:eastAsia="仿宋_GB2312"/>
          <w:color w:val="000000"/>
          <w:sz w:val="28"/>
          <w:szCs w:val="28"/>
          <w:lang w:eastAsia="zh-CN"/>
        </w:rPr>
        <w:t>小教学院</w:t>
      </w:r>
      <w:r>
        <w:rPr>
          <w:rFonts w:hint="eastAsia" w:ascii="仿宋_GB2312" w:hAnsi="仿宋" w:eastAsia="仿宋_GB2312"/>
          <w:color w:val="000000"/>
          <w:sz w:val="28"/>
          <w:szCs w:val="28"/>
        </w:rPr>
        <w:t>要及时登录成绩管理系统，在答辩完成一周内进行成绩登录。凡在毕业前没有按时提交毕业设计作品并完成答辩的学生，毕业设计成绩</w:t>
      </w:r>
      <w:r>
        <w:rPr>
          <w:rFonts w:hint="eastAsia" w:ascii="仿宋_GB2312" w:hAnsi="仿宋" w:eastAsia="仿宋_GB2312"/>
          <w:color w:val="000000"/>
          <w:sz w:val="28"/>
          <w:szCs w:val="28"/>
          <w:lang w:val="en-US" w:eastAsia="zh-CN"/>
        </w:rPr>
        <w:t>作</w:t>
      </w:r>
      <w:r>
        <w:rPr>
          <w:rFonts w:hint="eastAsia" w:ascii="仿宋_GB2312" w:hAnsi="仿宋" w:eastAsia="仿宋_GB2312"/>
          <w:color w:val="000000"/>
          <w:sz w:val="28"/>
          <w:szCs w:val="28"/>
        </w:rPr>
        <w:t>不合格处理，不能按期毕业。</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9</w:t>
      </w:r>
      <w:r>
        <w:rPr>
          <w:rFonts w:hint="eastAsia" w:ascii="仿宋_GB2312" w:hAnsi="仿宋" w:eastAsia="仿宋_GB2312"/>
          <w:color w:val="000000"/>
          <w:sz w:val="28"/>
          <w:szCs w:val="28"/>
        </w:rPr>
        <w:t>．毕业设计资料归档：完成毕业设计答辩以后，</w:t>
      </w:r>
      <w:r>
        <w:rPr>
          <w:rFonts w:hint="eastAsia" w:ascii="仿宋_GB2312" w:hAnsi="仿宋" w:eastAsia="仿宋_GB2312"/>
          <w:color w:val="000000"/>
          <w:sz w:val="28"/>
          <w:szCs w:val="28"/>
          <w:lang w:eastAsia="zh-CN"/>
        </w:rPr>
        <w:t>小教学院</w:t>
      </w:r>
      <w:r>
        <w:rPr>
          <w:rFonts w:hint="eastAsia" w:ascii="仿宋_GB2312" w:hAnsi="仿宋" w:eastAsia="仿宋_GB2312"/>
          <w:color w:val="000000"/>
          <w:sz w:val="28"/>
          <w:szCs w:val="28"/>
        </w:rPr>
        <w:t>要将所有的毕业设计过程管理的资料整理好，及时归档，并督促指导老师和学生上传相关的资料到学校毕业设计空间。</w:t>
      </w:r>
    </w:p>
    <w:p>
      <w:pPr>
        <w:pStyle w:val="2"/>
        <w:tabs>
          <w:tab w:val="left" w:pos="540"/>
        </w:tabs>
        <w:spacing w:after="0" w:line="480" w:lineRule="exact"/>
        <w:ind w:left="0" w:leftChars="0" w:firstLine="560" w:firstLineChars="200"/>
        <w:rPr>
          <w:rFonts w:ascii="楷体_GB2312" w:hAnsi="仿宋" w:eastAsia="楷体_GB2312"/>
          <w:b/>
          <w:color w:val="000000"/>
          <w:kern w:val="0"/>
          <w:sz w:val="28"/>
          <w:szCs w:val="28"/>
        </w:rPr>
      </w:pPr>
      <w:r>
        <w:rPr>
          <w:rFonts w:hint="eastAsia" w:ascii="楷体_GB2312" w:hAnsi="仿宋" w:eastAsia="楷体_GB2312"/>
          <w:b/>
          <w:color w:val="000000"/>
          <w:kern w:val="0"/>
          <w:sz w:val="28"/>
          <w:szCs w:val="28"/>
        </w:rPr>
        <w:t>（三）毕业设计各环节实施细则</w:t>
      </w:r>
    </w:p>
    <w:p>
      <w:pPr>
        <w:spacing w:line="520" w:lineRule="exact"/>
        <w:ind w:firstLine="420" w:firstLineChars="150"/>
        <w:rPr>
          <w:rFonts w:ascii="仿宋_GB2312" w:hAnsi="仿宋" w:eastAsia="仿宋_GB2312"/>
          <w:color w:val="000000"/>
          <w:sz w:val="28"/>
          <w:szCs w:val="28"/>
        </w:rPr>
      </w:pPr>
      <w:r>
        <w:rPr>
          <w:rFonts w:ascii="仿宋_GB2312" w:hAnsi="仿宋" w:eastAsia="仿宋_GB2312"/>
          <w:b/>
          <w:color w:val="000000"/>
          <w:sz w:val="28"/>
          <w:szCs w:val="28"/>
        </w:rPr>
        <w:t>1</w:t>
      </w:r>
      <w:r>
        <w:rPr>
          <w:rFonts w:hint="eastAsia" w:ascii="仿宋_GB2312" w:hAnsi="仿宋" w:eastAsia="仿宋_GB2312"/>
          <w:b/>
          <w:color w:val="000000"/>
          <w:sz w:val="28"/>
          <w:szCs w:val="28"/>
        </w:rPr>
        <w:t>．命题</w:t>
      </w:r>
      <w:r>
        <w:rPr>
          <w:rFonts w:hint="eastAsia" w:ascii="仿宋_GB2312" w:hAnsi="仿宋" w:eastAsia="仿宋_GB2312"/>
          <w:color w:val="000000"/>
          <w:sz w:val="28"/>
          <w:szCs w:val="28"/>
        </w:rPr>
        <w:t>。</w:t>
      </w:r>
      <w:r>
        <w:rPr>
          <w:rFonts w:ascii="仿宋_GB2312" w:hAnsi="仿宋" w:eastAsia="仿宋_GB2312"/>
          <w:color w:val="000000"/>
          <w:sz w:val="28"/>
          <w:szCs w:val="28"/>
        </w:rPr>
        <w:t>20</w:t>
      </w:r>
      <w:r>
        <w:rPr>
          <w:rFonts w:hint="eastAsia" w:ascii="仿宋_GB2312" w:hAnsi="仿宋" w:eastAsia="仿宋_GB2312"/>
          <w:color w:val="000000"/>
          <w:sz w:val="28"/>
          <w:szCs w:val="28"/>
        </w:rPr>
        <w:t>2</w:t>
      </w:r>
      <w:r>
        <w:rPr>
          <w:rFonts w:hint="eastAsia" w:ascii="仿宋_GB2312" w:hAnsi="仿宋" w:eastAsia="仿宋_GB2312"/>
          <w:color w:val="000000"/>
          <w:sz w:val="28"/>
          <w:szCs w:val="28"/>
          <w:lang w:val="en-US" w:eastAsia="zh-CN"/>
        </w:rPr>
        <w:t>2</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val="en-US" w:eastAsia="zh-CN"/>
        </w:rPr>
        <w:t>1</w:t>
      </w:r>
      <w:r>
        <w:rPr>
          <w:rFonts w:hint="eastAsia" w:ascii="仿宋_GB2312" w:hAnsi="仿宋" w:eastAsia="仿宋_GB2312"/>
          <w:color w:val="000000"/>
          <w:sz w:val="28"/>
          <w:szCs w:val="28"/>
        </w:rPr>
        <w:t>月20号前完成。</w:t>
      </w:r>
      <w:r>
        <w:rPr>
          <w:rFonts w:hint="eastAsia" w:ascii="仿宋_GB2312" w:hAnsi="仿宋" w:eastAsia="仿宋_GB2312"/>
          <w:color w:val="000000"/>
          <w:sz w:val="28"/>
          <w:szCs w:val="28"/>
          <w:lang w:val="en-US" w:eastAsia="zh-CN"/>
        </w:rPr>
        <w:t>小教</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sz w:val="28"/>
          <w:szCs w:val="28"/>
        </w:rPr>
        <w:t>组织指导教师命题。命题须符合专业培养目标，具有新颖性、创造性，有实用意义，尽可能做到理论与实际结合。命题应体现中、小型为主的原则。指导教师在实际指导过程中，原则上不得更改命题，如确需更改者，应按命题的审核程序进行。</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b/>
          <w:color w:val="000000"/>
          <w:kern w:val="0"/>
          <w:sz w:val="28"/>
          <w:szCs w:val="28"/>
        </w:rPr>
        <w:t>2</w:t>
      </w:r>
      <w:r>
        <w:rPr>
          <w:rFonts w:hint="eastAsia" w:ascii="仿宋_GB2312" w:hAnsi="仿宋" w:eastAsia="仿宋_GB2312"/>
          <w:b/>
          <w:color w:val="000000"/>
          <w:kern w:val="0"/>
          <w:sz w:val="28"/>
          <w:szCs w:val="28"/>
        </w:rPr>
        <w:t>．选题。</w:t>
      </w:r>
      <w:r>
        <w:rPr>
          <w:rFonts w:ascii="仿宋_GB2312" w:hAnsi="仿宋" w:eastAsia="仿宋_GB2312"/>
          <w:color w:val="000000"/>
          <w:kern w:val="0"/>
          <w:sz w:val="28"/>
          <w:szCs w:val="28"/>
        </w:rPr>
        <w:t>20</w:t>
      </w:r>
      <w:r>
        <w:rPr>
          <w:rFonts w:hint="eastAsia" w:ascii="仿宋_GB2312" w:hAnsi="仿宋" w:eastAsia="仿宋_GB2312"/>
          <w:color w:val="000000"/>
          <w:kern w:val="0"/>
          <w:sz w:val="28"/>
          <w:szCs w:val="28"/>
        </w:rPr>
        <w:t>2</w:t>
      </w:r>
      <w:r>
        <w:rPr>
          <w:rFonts w:hint="eastAsia" w:ascii="仿宋_GB2312" w:hAnsi="仿宋" w:eastAsia="仿宋_GB2312"/>
          <w:color w:val="000000"/>
          <w:kern w:val="0"/>
          <w:sz w:val="28"/>
          <w:szCs w:val="28"/>
          <w:lang w:val="en-US" w:eastAsia="zh-CN"/>
        </w:rPr>
        <w:t>2</w:t>
      </w:r>
      <w:r>
        <w:rPr>
          <w:rFonts w:hint="eastAsia" w:ascii="仿宋_GB2312" w:hAnsi="仿宋" w:eastAsia="仿宋_GB2312"/>
          <w:color w:val="000000"/>
          <w:kern w:val="0"/>
          <w:sz w:val="28"/>
          <w:szCs w:val="28"/>
        </w:rPr>
        <w:t>年</w:t>
      </w:r>
      <w:r>
        <w:rPr>
          <w:rFonts w:ascii="仿宋_GB2312" w:hAnsi="仿宋" w:eastAsia="仿宋_GB2312"/>
          <w:color w:val="000000"/>
          <w:kern w:val="0"/>
          <w:sz w:val="28"/>
          <w:szCs w:val="28"/>
        </w:rPr>
        <w:t xml:space="preserve"> 3</w:t>
      </w:r>
      <w:r>
        <w:rPr>
          <w:rFonts w:hint="eastAsia" w:ascii="仿宋_GB2312" w:hAnsi="仿宋" w:eastAsia="仿宋_GB2312"/>
          <w:color w:val="000000"/>
          <w:kern w:val="0"/>
          <w:sz w:val="28"/>
          <w:szCs w:val="28"/>
        </w:rPr>
        <w:t>月</w:t>
      </w:r>
      <w:r>
        <w:rPr>
          <w:rFonts w:hint="eastAsia" w:ascii="仿宋_GB2312" w:hAnsi="仿宋" w:eastAsia="仿宋_GB2312"/>
          <w:color w:val="000000"/>
          <w:kern w:val="0"/>
          <w:sz w:val="28"/>
          <w:szCs w:val="28"/>
          <w:lang w:val="en-US" w:eastAsia="zh-CN"/>
        </w:rPr>
        <w:t>5</w:t>
      </w:r>
      <w:r>
        <w:rPr>
          <w:rFonts w:hint="eastAsia" w:ascii="仿宋_GB2312" w:hAnsi="仿宋" w:eastAsia="仿宋_GB2312"/>
          <w:color w:val="000000"/>
          <w:kern w:val="0"/>
          <w:sz w:val="28"/>
          <w:szCs w:val="28"/>
        </w:rPr>
        <w:t>号前完成。学生毕业设计的选题在教师的指导下进行，原则上应在</w:t>
      </w:r>
      <w:r>
        <w:rPr>
          <w:rFonts w:hint="eastAsia" w:ascii="仿宋_GB2312" w:hAnsi="仿宋" w:eastAsia="仿宋_GB2312"/>
          <w:color w:val="000000"/>
          <w:kern w:val="0"/>
          <w:sz w:val="28"/>
          <w:szCs w:val="28"/>
          <w:lang w:eastAsia="zh-CN"/>
        </w:rPr>
        <w:t>小教学院</w:t>
      </w:r>
      <w:r>
        <w:rPr>
          <w:rFonts w:hint="eastAsia" w:ascii="仿宋_GB2312" w:hAnsi="仿宋" w:eastAsia="仿宋_GB2312"/>
          <w:color w:val="000000"/>
          <w:kern w:val="0"/>
          <w:sz w:val="28"/>
          <w:szCs w:val="28"/>
        </w:rPr>
        <w:t>公布的命题范围内选题，也可以根据自己的兴趣与特长自拟题目。自拟题目须经指导教师认可，并经</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kern w:val="0"/>
          <w:sz w:val="28"/>
          <w:szCs w:val="28"/>
        </w:rPr>
        <w:t>批准。</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b/>
          <w:color w:val="000000"/>
          <w:kern w:val="0"/>
          <w:sz w:val="28"/>
          <w:szCs w:val="28"/>
        </w:rPr>
        <w:t>3</w:t>
      </w:r>
      <w:r>
        <w:rPr>
          <w:rFonts w:hint="eastAsia" w:ascii="仿宋_GB2312" w:hAnsi="仿宋" w:eastAsia="仿宋_GB2312"/>
          <w:b/>
          <w:color w:val="000000"/>
          <w:kern w:val="0"/>
          <w:sz w:val="28"/>
          <w:szCs w:val="28"/>
        </w:rPr>
        <w:t>．指导。</w:t>
      </w:r>
      <w:r>
        <w:rPr>
          <w:rFonts w:hint="eastAsia" w:ascii="仿宋_GB2312" w:hAnsi="仿宋" w:eastAsia="仿宋_GB2312"/>
          <w:color w:val="000000"/>
          <w:kern w:val="0"/>
          <w:sz w:val="28"/>
          <w:szCs w:val="28"/>
        </w:rPr>
        <w:t>实行指导教师负责制，由指导教师负责整个毕业设计环节的工作，讲求质量，严防抄袭。为了检查学生独立完成毕业设计的情况，督促学生全面完成毕业设计任务，</w:t>
      </w:r>
      <w:r>
        <w:rPr>
          <w:rFonts w:hint="eastAsia" w:ascii="仿宋_GB2312" w:hAnsi="仿宋" w:eastAsia="仿宋_GB2312"/>
          <w:color w:val="000000"/>
          <w:kern w:val="0"/>
          <w:sz w:val="28"/>
          <w:szCs w:val="28"/>
          <w:lang w:eastAsia="zh-CN"/>
        </w:rPr>
        <w:t>小教学院</w:t>
      </w:r>
      <w:r>
        <w:rPr>
          <w:rFonts w:hint="eastAsia" w:ascii="仿宋_GB2312" w:hAnsi="仿宋" w:eastAsia="仿宋_GB2312"/>
          <w:color w:val="000000"/>
          <w:kern w:val="0"/>
          <w:sz w:val="28"/>
          <w:szCs w:val="28"/>
        </w:rPr>
        <w:t>应在各阶段对毕业设计的指导教师、学生进行不定期抽查，对于查出有重大问题的教师按照教学事故处理。</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b/>
          <w:color w:val="000000"/>
          <w:kern w:val="0"/>
          <w:sz w:val="28"/>
          <w:szCs w:val="28"/>
        </w:rPr>
        <w:t>4</w:t>
      </w:r>
      <w:r>
        <w:rPr>
          <w:rFonts w:hint="eastAsia" w:ascii="仿宋_GB2312" w:hAnsi="仿宋" w:eastAsia="仿宋_GB2312"/>
          <w:b/>
          <w:color w:val="000000"/>
          <w:kern w:val="0"/>
          <w:sz w:val="28"/>
          <w:szCs w:val="28"/>
        </w:rPr>
        <w:t>．评阅。</w:t>
      </w:r>
      <w:r>
        <w:rPr>
          <w:rFonts w:hint="eastAsia" w:ascii="仿宋_GB2312" w:hAnsi="仿宋" w:eastAsia="仿宋_GB2312"/>
          <w:color w:val="000000"/>
          <w:kern w:val="0"/>
          <w:sz w:val="28"/>
          <w:szCs w:val="28"/>
        </w:rPr>
        <w:t>答辩前学生将毕业设计作品在规定时间内交由指导教师审阅，指导教师对学生毕业设计全面考核，应重点考查学生的创造性工作能力、综合表现及设计内容的科学性和格式的规范性，对学生毕业设计作品进行网上查重，对查重率大</w:t>
      </w:r>
      <w:r>
        <w:rPr>
          <w:rFonts w:hint="eastAsia" w:ascii="仿宋_GB2312" w:hAnsi="仿宋" w:eastAsia="仿宋_GB2312"/>
          <w:color w:val="000000"/>
          <w:kern w:val="0"/>
          <w:sz w:val="28"/>
          <w:szCs w:val="28"/>
          <w:lang w:val="en-US" w:eastAsia="zh-CN"/>
        </w:rPr>
        <w:t>于</w:t>
      </w:r>
      <w:r>
        <w:rPr>
          <w:rFonts w:ascii="仿宋_GB2312" w:hAnsi="仿宋" w:eastAsia="仿宋_GB2312"/>
          <w:color w:val="000000"/>
          <w:kern w:val="0"/>
          <w:sz w:val="28"/>
          <w:szCs w:val="28"/>
        </w:rPr>
        <w:t>30%</w:t>
      </w:r>
      <w:r>
        <w:rPr>
          <w:rFonts w:hint="eastAsia" w:ascii="仿宋_GB2312" w:hAnsi="仿宋" w:eastAsia="仿宋_GB2312"/>
          <w:color w:val="000000"/>
          <w:kern w:val="0"/>
          <w:sz w:val="28"/>
          <w:szCs w:val="28"/>
        </w:rPr>
        <w:t>的学生毕业设计作品视为不合格。</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b/>
          <w:color w:val="000000"/>
          <w:kern w:val="0"/>
          <w:sz w:val="28"/>
          <w:szCs w:val="28"/>
        </w:rPr>
        <w:t>5</w:t>
      </w:r>
      <w:r>
        <w:rPr>
          <w:rFonts w:hint="eastAsia" w:ascii="仿宋_GB2312" w:hAnsi="仿宋" w:eastAsia="仿宋_GB2312"/>
          <w:b/>
          <w:color w:val="000000"/>
          <w:kern w:val="0"/>
          <w:sz w:val="28"/>
          <w:szCs w:val="28"/>
        </w:rPr>
        <w:t>．答辩。</w:t>
      </w:r>
      <w:r>
        <w:rPr>
          <w:rFonts w:ascii="仿宋_GB2312" w:hAnsi="仿宋" w:eastAsia="仿宋_GB2312"/>
          <w:color w:val="000000"/>
          <w:kern w:val="0"/>
          <w:sz w:val="28"/>
          <w:szCs w:val="28"/>
        </w:rPr>
        <w:t>2</w:t>
      </w:r>
      <w:r>
        <w:rPr>
          <w:rFonts w:hint="eastAsia" w:ascii="仿宋_GB2312" w:hAnsi="仿宋" w:eastAsia="仿宋_GB2312"/>
          <w:color w:val="000000"/>
          <w:kern w:val="0"/>
          <w:sz w:val="28"/>
          <w:szCs w:val="28"/>
        </w:rPr>
        <w:t>02</w:t>
      </w:r>
      <w:r>
        <w:rPr>
          <w:rFonts w:hint="eastAsia" w:ascii="仿宋_GB2312" w:hAnsi="仿宋" w:eastAsia="仿宋_GB2312"/>
          <w:color w:val="000000"/>
          <w:kern w:val="0"/>
          <w:sz w:val="28"/>
          <w:szCs w:val="28"/>
          <w:lang w:val="en-US" w:eastAsia="zh-CN"/>
        </w:rPr>
        <w:t>2</w:t>
      </w:r>
      <w:r>
        <w:rPr>
          <w:rFonts w:hint="eastAsia" w:ascii="仿宋_GB2312" w:hAnsi="仿宋" w:eastAsia="仿宋_GB2312"/>
          <w:color w:val="000000"/>
          <w:kern w:val="0"/>
          <w:sz w:val="28"/>
          <w:szCs w:val="28"/>
        </w:rPr>
        <w:t>年5月22号前完成。通过答辩，进一步考查和验证作者对课题的认识程度和当场论证论题的能力及对专业知识掌握的深度和广度；审查毕业设计是否是学生自己独立完成，考查学生独立思考、文字表达能力等。答辩前，各系答辩小组应专门研究，统一要求，制订标准，并让教师准确掌握评分标准，让学生深入了解程序和要求。</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b/>
          <w:color w:val="000000"/>
          <w:kern w:val="0"/>
          <w:sz w:val="28"/>
          <w:szCs w:val="28"/>
        </w:rPr>
        <w:t>6</w:t>
      </w:r>
      <w:r>
        <w:rPr>
          <w:rFonts w:hint="eastAsia" w:ascii="仿宋_GB2312" w:hAnsi="仿宋" w:eastAsia="仿宋_GB2312"/>
          <w:b/>
          <w:color w:val="000000"/>
          <w:kern w:val="0"/>
          <w:sz w:val="28"/>
          <w:szCs w:val="28"/>
        </w:rPr>
        <w:t>．成绩评定。</w:t>
      </w:r>
      <w:r>
        <w:rPr>
          <w:rFonts w:ascii="仿宋_GB2312" w:hAnsi="仿宋" w:eastAsia="仿宋_GB2312"/>
          <w:color w:val="000000"/>
          <w:kern w:val="0"/>
          <w:sz w:val="28"/>
          <w:szCs w:val="28"/>
        </w:rPr>
        <w:t>2</w:t>
      </w:r>
      <w:r>
        <w:rPr>
          <w:rFonts w:hint="eastAsia" w:ascii="仿宋_GB2312" w:hAnsi="仿宋" w:eastAsia="仿宋_GB2312"/>
          <w:color w:val="000000"/>
          <w:kern w:val="0"/>
          <w:sz w:val="28"/>
          <w:szCs w:val="28"/>
        </w:rPr>
        <w:t>02</w:t>
      </w:r>
      <w:r>
        <w:rPr>
          <w:rFonts w:hint="eastAsia" w:ascii="仿宋_GB2312" w:hAnsi="仿宋" w:eastAsia="仿宋_GB2312"/>
          <w:color w:val="000000"/>
          <w:kern w:val="0"/>
          <w:sz w:val="28"/>
          <w:szCs w:val="28"/>
          <w:lang w:val="en-US" w:eastAsia="zh-CN"/>
        </w:rPr>
        <w:t>2</w:t>
      </w:r>
      <w:r>
        <w:rPr>
          <w:rFonts w:hint="eastAsia" w:ascii="仿宋_GB2312" w:hAnsi="仿宋" w:eastAsia="仿宋_GB2312"/>
          <w:color w:val="000000"/>
          <w:kern w:val="0"/>
          <w:sz w:val="28"/>
          <w:szCs w:val="28"/>
        </w:rPr>
        <w:t>年5月29号前完成。毕业设计的成绩按百分制记分和评语相结合的办法。班级总评分要形成梯度，分优秀、良好、及格几个等级，以正态分布为佳，优秀率应严格控制在</w:t>
      </w:r>
      <w:r>
        <w:rPr>
          <w:rFonts w:ascii="仿宋_GB2312" w:hAnsi="仿宋" w:eastAsia="仿宋_GB2312"/>
          <w:color w:val="000000"/>
          <w:kern w:val="0"/>
          <w:sz w:val="28"/>
          <w:szCs w:val="28"/>
        </w:rPr>
        <w:t>20</w:t>
      </w:r>
      <w:r>
        <w:rPr>
          <w:rFonts w:hint="eastAsia" w:ascii="仿宋_GB2312" w:hAnsi="仿宋" w:eastAsia="仿宋_GB2312"/>
          <w:color w:val="000000"/>
          <w:kern w:val="0"/>
          <w:sz w:val="28"/>
          <w:szCs w:val="28"/>
        </w:rPr>
        <w:t>％以内，若毕业设计总成绩低于</w:t>
      </w:r>
      <w:r>
        <w:rPr>
          <w:rFonts w:ascii="仿宋_GB2312" w:hAnsi="仿宋" w:eastAsia="仿宋_GB2312"/>
          <w:color w:val="000000"/>
          <w:kern w:val="0"/>
          <w:sz w:val="28"/>
          <w:szCs w:val="28"/>
        </w:rPr>
        <w:t>60</w:t>
      </w:r>
      <w:r>
        <w:rPr>
          <w:rFonts w:hint="eastAsia" w:ascii="仿宋_GB2312" w:hAnsi="仿宋" w:eastAsia="仿宋_GB2312"/>
          <w:color w:val="000000"/>
          <w:kern w:val="0"/>
          <w:sz w:val="28"/>
          <w:szCs w:val="28"/>
        </w:rPr>
        <w:t>分则判为不及格，当年不能重做，须跟下一届毕业生全部重做或部分重做。评分应严肃认真，坚持标准，实事求是，力求反映学生真实水平。</w:t>
      </w:r>
      <w:r>
        <w:rPr>
          <w:rFonts w:hint="eastAsia" w:ascii="仿宋_GB2312" w:hAnsi="仿宋" w:eastAsia="仿宋_GB2312"/>
          <w:color w:val="000000"/>
          <w:kern w:val="0"/>
          <w:sz w:val="28"/>
          <w:szCs w:val="28"/>
          <w:lang w:eastAsia="zh-CN"/>
        </w:rPr>
        <w:t>小教学院</w:t>
      </w:r>
      <w:r>
        <w:rPr>
          <w:rFonts w:hint="eastAsia" w:ascii="仿宋_GB2312" w:hAnsi="仿宋" w:eastAsia="仿宋_GB2312"/>
          <w:color w:val="000000"/>
          <w:kern w:val="0"/>
          <w:sz w:val="28"/>
          <w:szCs w:val="28"/>
        </w:rPr>
        <w:t>应组织各专业对毕业设计拟订各级成绩相应的评语标准，使同一成绩等级的设计在评价上大体一致。毕业设计的评语、成绩应一式两份，一份附入学生毕业设计作为系教学档案保留，一份存入学生档案。</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b/>
          <w:color w:val="000000"/>
          <w:kern w:val="0"/>
          <w:sz w:val="28"/>
          <w:szCs w:val="28"/>
        </w:rPr>
        <w:t>7</w:t>
      </w:r>
      <w:r>
        <w:rPr>
          <w:rFonts w:hint="eastAsia" w:ascii="仿宋_GB2312" w:hAnsi="仿宋" w:eastAsia="仿宋_GB2312"/>
          <w:b/>
          <w:color w:val="000000"/>
          <w:kern w:val="0"/>
          <w:sz w:val="28"/>
          <w:szCs w:val="28"/>
        </w:rPr>
        <w:t>．设计作品网络上传</w:t>
      </w:r>
      <w:r>
        <w:rPr>
          <w:rFonts w:ascii="仿宋_GB2312" w:hAnsi="仿宋" w:eastAsia="仿宋_GB2312"/>
          <w:color w:val="000000"/>
          <w:kern w:val="0"/>
          <w:sz w:val="28"/>
          <w:szCs w:val="28"/>
        </w:rPr>
        <w:t>20</w:t>
      </w:r>
      <w:r>
        <w:rPr>
          <w:rFonts w:hint="eastAsia" w:ascii="仿宋_GB2312" w:hAnsi="仿宋" w:eastAsia="仿宋_GB2312"/>
          <w:color w:val="000000"/>
          <w:kern w:val="0"/>
          <w:sz w:val="28"/>
          <w:szCs w:val="28"/>
          <w:lang w:val="en-US" w:eastAsia="zh-CN"/>
        </w:rPr>
        <w:t>22</w:t>
      </w:r>
      <w:r>
        <w:rPr>
          <w:rFonts w:hint="eastAsia" w:ascii="仿宋_GB2312" w:hAnsi="仿宋" w:eastAsia="仿宋_GB2312"/>
          <w:color w:val="000000"/>
          <w:kern w:val="0"/>
          <w:sz w:val="28"/>
          <w:szCs w:val="28"/>
        </w:rPr>
        <w:t>年</w:t>
      </w:r>
      <w:r>
        <w:rPr>
          <w:rFonts w:ascii="仿宋_GB2312" w:hAnsi="仿宋" w:eastAsia="仿宋_GB2312"/>
          <w:color w:val="000000"/>
          <w:kern w:val="0"/>
          <w:sz w:val="28"/>
          <w:szCs w:val="28"/>
        </w:rPr>
        <w:t>6</w:t>
      </w:r>
      <w:r>
        <w:rPr>
          <w:rFonts w:hint="eastAsia" w:ascii="仿宋_GB2312" w:hAnsi="仿宋" w:eastAsia="仿宋_GB2312"/>
          <w:color w:val="000000"/>
          <w:kern w:val="0"/>
          <w:sz w:val="28"/>
          <w:szCs w:val="28"/>
        </w:rPr>
        <w:t>月10号前完成</w:t>
      </w:r>
      <w:r>
        <w:rPr>
          <w:rFonts w:hint="eastAsia" w:ascii="仿宋_GB2312" w:hAnsi="仿宋" w:eastAsia="仿宋_GB2312"/>
          <w:color w:val="000000"/>
          <w:kern w:val="0"/>
          <w:sz w:val="28"/>
          <w:szCs w:val="28"/>
          <w:lang w:eastAsia="zh-CN"/>
        </w:rPr>
        <w:t>。</w:t>
      </w:r>
      <w:r>
        <w:rPr>
          <w:rFonts w:hint="eastAsia" w:ascii="仿宋_GB2312" w:hAnsi="仿宋" w:eastAsia="仿宋_GB2312"/>
          <w:color w:val="000000"/>
          <w:kern w:val="0"/>
          <w:sz w:val="28"/>
          <w:szCs w:val="28"/>
        </w:rPr>
        <w:t>按省厅要求把相关成果列表及相关资料作品上传到相关网络空间，由教务处安排学校信息中心统筹处理。</w:t>
      </w:r>
    </w:p>
    <w:p>
      <w:pPr>
        <w:pStyle w:val="2"/>
        <w:tabs>
          <w:tab w:val="left" w:pos="540"/>
        </w:tabs>
        <w:spacing w:after="0" w:line="48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b/>
          <w:color w:val="000000"/>
          <w:kern w:val="0"/>
          <w:sz w:val="28"/>
          <w:szCs w:val="28"/>
        </w:rPr>
        <w:t>8</w:t>
      </w:r>
      <w:r>
        <w:rPr>
          <w:rFonts w:hint="eastAsia" w:ascii="仿宋_GB2312" w:hAnsi="仿宋" w:eastAsia="仿宋_GB2312"/>
          <w:b/>
          <w:color w:val="000000"/>
          <w:kern w:val="0"/>
          <w:sz w:val="28"/>
          <w:szCs w:val="28"/>
        </w:rPr>
        <w:t>．装订与归档。</w:t>
      </w:r>
      <w:r>
        <w:rPr>
          <w:rFonts w:hint="eastAsia" w:ascii="仿宋_GB2312" w:hAnsi="仿宋" w:eastAsia="仿宋_GB2312"/>
          <w:color w:val="000000"/>
          <w:kern w:val="0"/>
          <w:sz w:val="28"/>
          <w:szCs w:val="28"/>
        </w:rPr>
        <w:t>毕业设计材料应按学校规定与要求装订成册，存放所在</w:t>
      </w:r>
      <w:r>
        <w:rPr>
          <w:rFonts w:hint="eastAsia" w:ascii="仿宋_GB2312" w:hAnsi="仿宋" w:eastAsia="仿宋_GB2312"/>
          <w:color w:val="000000"/>
          <w:kern w:val="0"/>
          <w:sz w:val="28"/>
          <w:szCs w:val="28"/>
          <w:lang w:eastAsia="zh-CN"/>
        </w:rPr>
        <w:t>小教学院</w:t>
      </w:r>
      <w:r>
        <w:rPr>
          <w:rFonts w:hint="eastAsia" w:ascii="仿宋_GB2312" w:hAnsi="仿宋" w:eastAsia="仿宋_GB2312"/>
          <w:color w:val="000000"/>
          <w:kern w:val="0"/>
          <w:sz w:val="28"/>
          <w:szCs w:val="28"/>
        </w:rPr>
        <w:t>。学生毕业设计是教学档案的重要组成部分，任何人不得占为己有。每个专业按</w:t>
      </w:r>
      <w:r>
        <w:rPr>
          <w:rFonts w:ascii="仿宋_GB2312" w:hAnsi="仿宋" w:eastAsia="仿宋_GB2312"/>
          <w:color w:val="000000"/>
          <w:kern w:val="0"/>
          <w:sz w:val="28"/>
          <w:szCs w:val="28"/>
        </w:rPr>
        <w:t>10%</w:t>
      </w:r>
      <w:r>
        <w:rPr>
          <w:rFonts w:hint="eastAsia" w:ascii="仿宋_GB2312" w:hAnsi="仿宋" w:eastAsia="仿宋_GB2312"/>
          <w:color w:val="000000"/>
          <w:kern w:val="0"/>
          <w:sz w:val="28"/>
          <w:szCs w:val="28"/>
        </w:rPr>
        <w:t>的比例推选质量较高、有独立见解或有创造性的毕业设计，由教务处审核后汇编《优秀毕业设计选》。优秀的和有价值的毕业设计及其相关材料必须长期存档，其他需保留</w:t>
      </w:r>
      <w:r>
        <w:rPr>
          <w:rFonts w:ascii="仿宋_GB2312" w:hAnsi="仿宋" w:eastAsia="仿宋_GB2312"/>
          <w:color w:val="000000"/>
          <w:kern w:val="0"/>
          <w:sz w:val="28"/>
          <w:szCs w:val="28"/>
        </w:rPr>
        <w:t>10</w:t>
      </w:r>
      <w:r>
        <w:rPr>
          <w:rFonts w:hint="eastAsia" w:ascii="仿宋_GB2312" w:hAnsi="仿宋" w:eastAsia="仿宋_GB2312"/>
          <w:color w:val="000000"/>
          <w:kern w:val="0"/>
          <w:sz w:val="28"/>
          <w:szCs w:val="28"/>
        </w:rPr>
        <w:t>年以上再作处理。处理时</w:t>
      </w:r>
      <w:r>
        <w:rPr>
          <w:rFonts w:hint="eastAsia" w:ascii="仿宋_GB2312" w:hAnsi="仿宋" w:eastAsia="仿宋_GB2312"/>
          <w:color w:val="000000"/>
          <w:kern w:val="0"/>
          <w:sz w:val="28"/>
          <w:szCs w:val="28"/>
          <w:lang w:eastAsia="zh-CN"/>
        </w:rPr>
        <w:t>小教学院院长</w:t>
      </w:r>
      <w:r>
        <w:rPr>
          <w:rFonts w:hint="eastAsia" w:ascii="仿宋_GB2312" w:hAnsi="仿宋" w:eastAsia="仿宋_GB2312"/>
          <w:color w:val="000000"/>
          <w:kern w:val="0"/>
          <w:sz w:val="28"/>
          <w:szCs w:val="28"/>
        </w:rPr>
        <w:t>要严格审批，妥善处理。</w:t>
      </w:r>
    </w:p>
    <w:p>
      <w:pPr>
        <w:pStyle w:val="7"/>
        <w:spacing w:before="0" w:after="0" w:line="480" w:lineRule="exact"/>
        <w:ind w:firstLine="560" w:firstLineChars="200"/>
        <w:jc w:val="both"/>
        <w:rPr>
          <w:rFonts w:ascii="仿宋_GB2312" w:hAnsi="仿宋" w:eastAsia="仿宋_GB2312"/>
          <w:b w:val="0"/>
          <w:bCs/>
          <w:color w:val="000000"/>
          <w:kern w:val="0"/>
          <w:sz w:val="28"/>
          <w:szCs w:val="28"/>
        </w:rPr>
      </w:pPr>
      <w:r>
        <w:rPr>
          <w:rFonts w:ascii="仿宋_GB2312" w:hAnsi="仿宋" w:eastAsia="仿宋_GB2312"/>
          <w:color w:val="000000"/>
          <w:kern w:val="0"/>
          <w:sz w:val="28"/>
          <w:szCs w:val="28"/>
        </w:rPr>
        <w:t>9</w:t>
      </w:r>
      <w:r>
        <w:rPr>
          <w:rFonts w:hint="eastAsia" w:ascii="仿宋_GB2312" w:hAnsi="仿宋" w:eastAsia="仿宋_GB2312"/>
          <w:color w:val="000000"/>
          <w:kern w:val="0"/>
          <w:sz w:val="28"/>
          <w:szCs w:val="28"/>
        </w:rPr>
        <w:t>．总结。</w:t>
      </w:r>
      <w:r>
        <w:rPr>
          <w:rFonts w:hint="eastAsia" w:ascii="仿宋_GB2312" w:hAnsi="仿宋" w:eastAsia="仿宋_GB2312"/>
          <w:b w:val="0"/>
          <w:color w:val="000000"/>
          <w:kern w:val="0"/>
          <w:sz w:val="28"/>
          <w:szCs w:val="28"/>
          <w:lang w:eastAsia="zh-CN"/>
        </w:rPr>
        <w:t>小教学院</w:t>
      </w:r>
      <w:r>
        <w:rPr>
          <w:rFonts w:hint="eastAsia" w:ascii="仿宋_GB2312" w:hAnsi="仿宋" w:eastAsia="仿宋_GB2312"/>
          <w:b w:val="0"/>
          <w:color w:val="000000"/>
          <w:kern w:val="0"/>
          <w:sz w:val="28"/>
          <w:szCs w:val="28"/>
        </w:rPr>
        <w:t>在每次毕业设计工作结束时应进行毕业设计工作总结，着重对毕业设计的质量进行评价，总结进行毕业设计过程中的经验、存在的问题以及今后的改进意见。</w:t>
      </w:r>
      <w:bookmarkStart w:id="2" w:name="_Toc444583475"/>
    </w:p>
    <w:p>
      <w:pPr>
        <w:pStyle w:val="7"/>
        <w:spacing w:before="0" w:after="0" w:line="480" w:lineRule="exact"/>
        <w:ind w:firstLine="560" w:firstLineChars="200"/>
        <w:jc w:val="both"/>
        <w:rPr>
          <w:rFonts w:ascii="仿宋_GB2312" w:hAnsi="仿宋" w:eastAsia="仿宋_GB2312"/>
          <w:bCs/>
          <w:color w:val="000000"/>
          <w:kern w:val="0"/>
          <w:sz w:val="28"/>
          <w:szCs w:val="28"/>
        </w:rPr>
      </w:pPr>
      <w:r>
        <w:rPr>
          <w:rFonts w:hint="eastAsia" w:ascii="仿宋_GB2312" w:hAnsi="仿宋" w:eastAsia="仿宋_GB2312"/>
          <w:color w:val="000000"/>
          <w:kern w:val="0"/>
          <w:sz w:val="28"/>
          <w:szCs w:val="28"/>
        </w:rPr>
        <w:t>上交教务处的纸质资料</w:t>
      </w:r>
      <w:bookmarkEnd w:id="2"/>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学生、指导教师和</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sz w:val="28"/>
          <w:szCs w:val="28"/>
        </w:rPr>
        <w:t>的毕业设计总结材料、毕业设计成绩一览表、优秀毕业设计作品原则上不少于</w:t>
      </w:r>
      <w:r>
        <w:rPr>
          <w:rFonts w:ascii="仿宋_GB2312" w:hAnsi="仿宋" w:eastAsia="仿宋_GB2312"/>
          <w:color w:val="000000"/>
          <w:sz w:val="28"/>
          <w:szCs w:val="28"/>
        </w:rPr>
        <w:t xml:space="preserve">5 </w:t>
      </w:r>
      <w:r>
        <w:rPr>
          <w:rFonts w:hint="eastAsia" w:ascii="仿宋_GB2312" w:hAnsi="仿宋" w:eastAsia="仿宋_GB2312"/>
          <w:color w:val="000000"/>
          <w:sz w:val="28"/>
          <w:szCs w:val="28"/>
        </w:rPr>
        <w:t>篇（电子稿）。并按照省教育厅要求将学生毕业设计成果汇总表报到教务处汇总。</w:t>
      </w:r>
    </w:p>
    <w:p>
      <w:pPr>
        <w:pStyle w:val="7"/>
        <w:spacing w:before="0" w:after="0" w:line="480" w:lineRule="exact"/>
        <w:ind w:firstLine="560" w:firstLineChars="200"/>
        <w:jc w:val="both"/>
        <w:rPr>
          <w:rFonts w:ascii="仿宋_GB2312" w:hAnsi="仿宋" w:eastAsia="仿宋_GB2312"/>
          <w:bCs/>
          <w:color w:val="000000"/>
          <w:kern w:val="0"/>
          <w:sz w:val="28"/>
          <w:szCs w:val="28"/>
        </w:rPr>
      </w:pPr>
      <w:bookmarkStart w:id="3" w:name="_Toc444583476"/>
      <w:r>
        <w:rPr>
          <w:rFonts w:hint="eastAsia" w:ascii="仿宋_GB2312" w:hAnsi="仿宋" w:eastAsia="仿宋_GB2312"/>
          <w:color w:val="000000"/>
          <w:kern w:val="0"/>
          <w:sz w:val="28"/>
          <w:szCs w:val="28"/>
          <w:lang w:eastAsia="zh-CN"/>
        </w:rPr>
        <w:t>院</w:t>
      </w:r>
      <w:r>
        <w:rPr>
          <w:rFonts w:hint="eastAsia" w:ascii="仿宋_GB2312" w:hAnsi="仿宋" w:eastAsia="仿宋_GB2312"/>
          <w:color w:val="000000"/>
          <w:kern w:val="0"/>
          <w:sz w:val="28"/>
          <w:szCs w:val="28"/>
        </w:rPr>
        <w:t>部存档资料</w:t>
      </w:r>
      <w:bookmarkEnd w:id="3"/>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①毕业设计组织和管理的相关文件</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②毕业设计任务书。</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③毕业设计方案。</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④毕业设计作品原件和电子文档。</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⑤毕业设计成果报告书</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⑥毕业设计过程及检查等资料。</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⑦毕业设计答辩工作资料及毕业设计成绩评定表。</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⑧毕业设计工作总结（含教师）</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⑨毕业设计的成绩汇总表</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上述各项资料均用</w:t>
      </w:r>
      <w:r>
        <w:rPr>
          <w:rFonts w:ascii="仿宋_GB2312" w:hAnsi="仿宋" w:eastAsia="仿宋_GB2312"/>
          <w:color w:val="000000"/>
          <w:sz w:val="28"/>
          <w:szCs w:val="28"/>
        </w:rPr>
        <w:t>A4</w:t>
      </w:r>
      <w:r>
        <w:rPr>
          <w:rFonts w:hint="eastAsia" w:ascii="仿宋_GB2312" w:hAnsi="仿宋" w:eastAsia="仿宋_GB2312"/>
          <w:color w:val="000000"/>
          <w:sz w:val="28"/>
          <w:szCs w:val="28"/>
        </w:rPr>
        <w:t>纸打印，按学号顺序排列，由</w:t>
      </w:r>
      <w:r>
        <w:rPr>
          <w:rFonts w:hint="eastAsia" w:ascii="仿宋_GB2312" w:hAnsi="仿宋" w:eastAsia="仿宋_GB2312"/>
          <w:color w:val="000000"/>
          <w:sz w:val="28"/>
          <w:szCs w:val="28"/>
          <w:lang w:val="en-US" w:eastAsia="zh-CN"/>
        </w:rPr>
        <w:t>小教学院</w:t>
      </w:r>
      <w:r>
        <w:rPr>
          <w:rFonts w:hint="eastAsia" w:ascii="仿宋_GB2312" w:hAnsi="仿宋" w:eastAsia="仿宋_GB2312"/>
          <w:color w:val="000000"/>
          <w:sz w:val="28"/>
          <w:szCs w:val="28"/>
        </w:rPr>
        <w:t>存档；</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学生未交毕业设计或毕业设计不及格者，毕业时只发结业证书，经本人申请，</w:t>
      </w:r>
      <w:r>
        <w:rPr>
          <w:rFonts w:hint="eastAsia" w:ascii="仿宋_GB2312" w:hAnsi="仿宋" w:eastAsia="仿宋_GB2312"/>
          <w:color w:val="000000"/>
          <w:sz w:val="28"/>
          <w:szCs w:val="28"/>
          <w:lang w:eastAsia="zh-CN"/>
        </w:rPr>
        <w:t>小教学院院长</w:t>
      </w:r>
      <w:r>
        <w:rPr>
          <w:rFonts w:hint="eastAsia" w:ascii="仿宋_GB2312" w:hAnsi="仿宋" w:eastAsia="仿宋_GB2312"/>
          <w:color w:val="000000"/>
          <w:sz w:val="28"/>
          <w:szCs w:val="28"/>
        </w:rPr>
        <w:t>批准并报教务处备案。在离校后一年内补作或修改毕业设计成绩合格者可换发毕业证书。</w:t>
      </w:r>
    </w:p>
    <w:p>
      <w:pPr>
        <w:pStyle w:val="2"/>
        <w:tabs>
          <w:tab w:val="left" w:pos="540"/>
        </w:tabs>
        <w:spacing w:after="0" w:line="480" w:lineRule="exact"/>
        <w:ind w:left="0" w:leftChars="0" w:firstLine="560" w:firstLineChars="200"/>
        <w:rPr>
          <w:rFonts w:ascii="黑体" w:hAnsi="黑体" w:eastAsia="黑体"/>
          <w:color w:val="000000"/>
          <w:kern w:val="0"/>
          <w:sz w:val="28"/>
          <w:szCs w:val="28"/>
        </w:rPr>
      </w:pPr>
      <w:bookmarkStart w:id="4" w:name="_Toc444583462"/>
      <w:r>
        <w:rPr>
          <w:rFonts w:hint="eastAsia" w:ascii="黑体" w:hAnsi="黑体" w:eastAsia="黑体"/>
          <w:color w:val="000000"/>
          <w:kern w:val="0"/>
          <w:sz w:val="28"/>
          <w:szCs w:val="28"/>
        </w:rPr>
        <w:t>二、工作要求</w:t>
      </w:r>
      <w:bookmarkEnd w:id="4"/>
    </w:p>
    <w:p>
      <w:pPr>
        <w:pStyle w:val="2"/>
        <w:tabs>
          <w:tab w:val="left" w:pos="540"/>
        </w:tabs>
        <w:spacing w:after="0" w:line="480" w:lineRule="exact"/>
        <w:ind w:left="0" w:leftChars="0" w:firstLine="560" w:firstLineChars="200"/>
        <w:rPr>
          <w:rFonts w:ascii="楷体_GB2312" w:hAnsi="仿宋" w:eastAsia="楷体_GB2312"/>
          <w:b/>
          <w:color w:val="000000"/>
          <w:kern w:val="0"/>
          <w:sz w:val="28"/>
          <w:szCs w:val="28"/>
        </w:rPr>
      </w:pPr>
      <w:bookmarkStart w:id="5" w:name="_Toc444583463"/>
      <w:r>
        <w:rPr>
          <w:rFonts w:hint="eastAsia" w:ascii="楷体_GB2312" w:hAnsi="仿宋" w:eastAsia="楷体_GB2312"/>
          <w:b/>
          <w:color w:val="000000"/>
          <w:kern w:val="0"/>
          <w:sz w:val="28"/>
          <w:szCs w:val="28"/>
        </w:rPr>
        <w:t>（一）对指导教师的工作要求</w:t>
      </w:r>
      <w:bookmarkEnd w:id="5"/>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1</w:t>
      </w:r>
      <w:r>
        <w:rPr>
          <w:rFonts w:hint="eastAsia" w:ascii="仿宋_GB2312" w:hAnsi="仿宋" w:eastAsia="仿宋_GB2312"/>
          <w:color w:val="000000"/>
          <w:sz w:val="28"/>
          <w:szCs w:val="28"/>
        </w:rPr>
        <w:t>．指导教师的任职资格原则上为具有中级以上职称（或具有硕士学位）、有本专业实践背景的教师。并经</w:t>
      </w:r>
      <w:r>
        <w:rPr>
          <w:rFonts w:hint="eastAsia" w:ascii="仿宋_GB2312" w:hAnsi="仿宋" w:eastAsia="仿宋_GB2312"/>
          <w:color w:val="000000"/>
          <w:sz w:val="28"/>
          <w:szCs w:val="28"/>
          <w:lang w:val="en-US" w:eastAsia="zh-CN"/>
        </w:rPr>
        <w:t>小教</w:t>
      </w:r>
      <w:r>
        <w:rPr>
          <w:rFonts w:hint="eastAsia" w:ascii="仿宋_GB2312" w:hAnsi="仿宋" w:eastAsia="仿宋_GB2312"/>
          <w:color w:val="000000"/>
          <w:kern w:val="0"/>
          <w:sz w:val="28"/>
          <w:szCs w:val="28"/>
          <w:lang w:eastAsia="zh-CN"/>
        </w:rPr>
        <w:t>学院</w:t>
      </w:r>
      <w:r>
        <w:rPr>
          <w:rFonts w:hint="eastAsia" w:ascii="仿宋_GB2312" w:hAnsi="仿宋" w:eastAsia="仿宋_GB2312"/>
          <w:color w:val="000000"/>
          <w:sz w:val="28"/>
          <w:szCs w:val="28"/>
        </w:rPr>
        <w:t>毕业设计指导小组审定批准，并报学校毕业设计领导小组办公室备案。</w:t>
      </w:r>
    </w:p>
    <w:p>
      <w:pPr>
        <w:widowControl w:val="0"/>
        <w:spacing w:after="0" w:line="480" w:lineRule="exact"/>
        <w:ind w:firstLine="560" w:firstLineChars="200"/>
        <w:jc w:val="both"/>
        <w:rPr>
          <w:rFonts w:hint="eastAsia" w:ascii="仿宋_GB2312" w:hAnsi="仿宋" w:eastAsia="仿宋_GB2312"/>
          <w:color w:val="000000"/>
          <w:sz w:val="28"/>
          <w:szCs w:val="28"/>
          <w:lang w:eastAsia="zh-CN"/>
        </w:rPr>
      </w:pPr>
      <w:r>
        <w:rPr>
          <w:rFonts w:ascii="仿宋_GB2312" w:hAnsi="仿宋" w:eastAsia="仿宋_GB2312"/>
          <w:color w:val="000000"/>
          <w:sz w:val="28"/>
          <w:szCs w:val="28"/>
        </w:rPr>
        <w:t>2</w:t>
      </w:r>
      <w:r>
        <w:rPr>
          <w:rFonts w:hint="eastAsia" w:ascii="仿宋_GB2312" w:hAnsi="仿宋" w:eastAsia="仿宋_GB2312"/>
          <w:color w:val="000000"/>
          <w:sz w:val="28"/>
          <w:szCs w:val="28"/>
        </w:rPr>
        <w:t>．初次指导毕业设计的教师上岗前须经过培训。</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培训工作由小教学院负责</w:t>
      </w:r>
      <w:r>
        <w:rPr>
          <w:rFonts w:hint="eastAsia" w:ascii="仿宋_GB2312" w:hAnsi="仿宋" w:eastAsia="仿宋_GB2312"/>
          <w:color w:val="000000"/>
          <w:sz w:val="28"/>
          <w:szCs w:val="28"/>
          <w:lang w:eastAsia="zh-CN"/>
        </w:rPr>
        <w:t>）</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3</w:t>
      </w:r>
      <w:r>
        <w:rPr>
          <w:rFonts w:hint="eastAsia" w:ascii="仿宋_GB2312" w:hAnsi="仿宋" w:eastAsia="仿宋_GB2312"/>
          <w:color w:val="000000"/>
          <w:sz w:val="28"/>
          <w:szCs w:val="28"/>
        </w:rPr>
        <w:t>．毕业设计教学工作实行指导教师负责制，每位指导教师指导学生数原则上不超过</w:t>
      </w:r>
      <w:r>
        <w:rPr>
          <w:rFonts w:hint="eastAsia" w:ascii="仿宋_GB2312" w:hAnsi="仿宋" w:eastAsia="仿宋_GB2312"/>
          <w:color w:val="000000"/>
          <w:sz w:val="28"/>
          <w:szCs w:val="28"/>
          <w:lang w:val="en-US" w:eastAsia="zh-CN"/>
        </w:rPr>
        <w:t>8</w:t>
      </w:r>
      <w:r>
        <w:rPr>
          <w:rFonts w:hint="eastAsia" w:ascii="仿宋_GB2312" w:hAnsi="仿宋" w:eastAsia="仿宋_GB2312"/>
          <w:color w:val="000000"/>
          <w:sz w:val="28"/>
          <w:szCs w:val="28"/>
        </w:rPr>
        <w:t>人。同一个课题学生不得超过</w:t>
      </w:r>
      <w:r>
        <w:rPr>
          <w:rFonts w:ascii="仿宋_GB2312" w:hAnsi="仿宋" w:eastAsia="仿宋_GB2312"/>
          <w:color w:val="000000"/>
          <w:sz w:val="28"/>
          <w:szCs w:val="28"/>
        </w:rPr>
        <w:t>3</w:t>
      </w:r>
      <w:r>
        <w:rPr>
          <w:rFonts w:hint="eastAsia" w:ascii="仿宋_GB2312" w:hAnsi="仿宋" w:eastAsia="仿宋_GB2312"/>
          <w:color w:val="000000"/>
          <w:sz w:val="28"/>
          <w:szCs w:val="28"/>
        </w:rPr>
        <w:t>人。</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4</w:t>
      </w:r>
      <w:r>
        <w:rPr>
          <w:rFonts w:hint="eastAsia" w:ascii="仿宋_GB2312" w:hAnsi="仿宋" w:eastAsia="仿宋_GB2312"/>
          <w:color w:val="000000"/>
          <w:sz w:val="28"/>
          <w:szCs w:val="28"/>
        </w:rPr>
        <w:t>．指导教师在课题审批后，应编写毕业设计指导书（任务书）发给学生。指导书包括目的和作用，任务与要求，基本内容，工作程序与时间分配，所需知识、主要参考资料等，对学生完成课题起指导作用。</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5</w:t>
      </w:r>
      <w:r>
        <w:rPr>
          <w:rFonts w:hint="eastAsia" w:ascii="仿宋_GB2312" w:hAnsi="仿宋" w:eastAsia="仿宋_GB2312"/>
          <w:color w:val="000000"/>
          <w:sz w:val="28"/>
          <w:szCs w:val="28"/>
        </w:rPr>
        <w:t>．指导教师应抓住关键问题进行指导，因材施教，不能出现原则性错误；要把握学生的工作进度，使全部工作任务保质有序按时完成。</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6</w:t>
      </w:r>
      <w:r>
        <w:rPr>
          <w:rFonts w:hint="eastAsia" w:ascii="仿宋_GB2312" w:hAnsi="仿宋" w:eastAsia="仿宋_GB2312"/>
          <w:color w:val="000000"/>
          <w:sz w:val="28"/>
          <w:szCs w:val="28"/>
        </w:rPr>
        <w:t>．指导教师应根据学生毕业设计完成的质与量实事求是地写出评语。</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7</w:t>
      </w:r>
      <w:r>
        <w:rPr>
          <w:rFonts w:hint="eastAsia" w:ascii="仿宋_GB2312" w:hAnsi="仿宋" w:eastAsia="仿宋_GB2312"/>
          <w:color w:val="000000"/>
          <w:sz w:val="28"/>
          <w:szCs w:val="28"/>
        </w:rPr>
        <w:t>．指导教师指导学生的总数不能少于</w:t>
      </w:r>
      <w:r>
        <w:rPr>
          <w:rFonts w:ascii="仿宋_GB2312" w:hAnsi="仿宋" w:eastAsia="仿宋_GB2312"/>
          <w:color w:val="000000"/>
          <w:sz w:val="28"/>
          <w:szCs w:val="28"/>
        </w:rPr>
        <w:t>4</w:t>
      </w:r>
      <w:r>
        <w:rPr>
          <w:rFonts w:hint="eastAsia" w:ascii="仿宋_GB2312" w:hAnsi="仿宋" w:eastAsia="仿宋_GB2312"/>
          <w:color w:val="000000"/>
          <w:sz w:val="28"/>
          <w:szCs w:val="28"/>
        </w:rPr>
        <w:t>次，并有原始记录。当课题确定后，指导教师应向学生讲清毕业设计题目的意义，提出明确的要求，制定工作计划，指导学生收集和查阅文献资料，帮助学生确定方案、理论分析、画图、试验、处理数据等工作，并指导学生拟订写作提纲、审阅毕业设计初稿，指导学生修改，直到完成定稿。</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8</w:t>
      </w:r>
      <w:r>
        <w:rPr>
          <w:rFonts w:hint="eastAsia" w:ascii="仿宋_GB2312" w:hAnsi="仿宋" w:eastAsia="仿宋_GB2312"/>
          <w:color w:val="000000"/>
          <w:sz w:val="28"/>
          <w:szCs w:val="28"/>
        </w:rPr>
        <w:t>．完成学生毕业设计作品的查重工作。</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9</w:t>
      </w:r>
      <w:r>
        <w:rPr>
          <w:rFonts w:hint="eastAsia" w:ascii="仿宋_GB2312" w:hAnsi="仿宋" w:eastAsia="仿宋_GB2312"/>
          <w:color w:val="000000"/>
          <w:sz w:val="28"/>
          <w:szCs w:val="28"/>
        </w:rPr>
        <w:t>．指导学生上传毕业设计的一系列资料并督促检查。</w:t>
      </w:r>
    </w:p>
    <w:p>
      <w:pPr>
        <w:pStyle w:val="2"/>
        <w:tabs>
          <w:tab w:val="left" w:pos="540"/>
        </w:tabs>
        <w:spacing w:after="0" w:line="480" w:lineRule="exact"/>
        <w:ind w:left="0" w:leftChars="0" w:firstLine="560" w:firstLineChars="200"/>
        <w:rPr>
          <w:rFonts w:ascii="楷体_GB2312" w:hAnsi="仿宋" w:eastAsia="楷体_GB2312"/>
          <w:b/>
          <w:color w:val="000000"/>
          <w:kern w:val="0"/>
          <w:sz w:val="28"/>
          <w:szCs w:val="28"/>
        </w:rPr>
      </w:pPr>
      <w:bookmarkStart w:id="6" w:name="_Toc444583464"/>
      <w:r>
        <w:rPr>
          <w:rFonts w:hint="eastAsia" w:ascii="楷体_GB2312" w:hAnsi="仿宋" w:eastAsia="楷体_GB2312"/>
          <w:b/>
          <w:color w:val="000000"/>
          <w:kern w:val="0"/>
          <w:sz w:val="28"/>
          <w:szCs w:val="28"/>
        </w:rPr>
        <w:t>（二）对学生的要求</w:t>
      </w:r>
      <w:bookmarkEnd w:id="6"/>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1</w:t>
      </w:r>
      <w:r>
        <w:rPr>
          <w:rFonts w:hint="eastAsia" w:ascii="仿宋_GB2312" w:hAnsi="仿宋" w:eastAsia="仿宋_GB2312"/>
          <w:color w:val="000000"/>
          <w:sz w:val="28"/>
          <w:szCs w:val="28"/>
        </w:rPr>
        <w:t>．毕业班学生必须学完教学计划规定的全部课程，学生进入毕业设计阶段之前，各</w:t>
      </w:r>
      <w:r>
        <w:rPr>
          <w:rFonts w:hint="eastAsia" w:ascii="仿宋_GB2312" w:hAnsi="仿宋" w:eastAsia="仿宋_GB2312" w:cs="Times New Roman"/>
          <w:color w:val="000000"/>
          <w:sz w:val="28"/>
          <w:szCs w:val="28"/>
          <w:lang w:eastAsia="zh-CN"/>
        </w:rPr>
        <w:t>院部</w:t>
      </w:r>
      <w:r>
        <w:rPr>
          <w:rFonts w:hint="eastAsia" w:ascii="仿宋_GB2312" w:hAnsi="仿宋" w:eastAsia="仿宋_GB2312"/>
          <w:color w:val="000000"/>
          <w:sz w:val="28"/>
          <w:szCs w:val="28"/>
        </w:rPr>
        <w:t>必须对其进行资格审查，对专业核心（骨干）课程尚有</w:t>
      </w:r>
      <w:r>
        <w:rPr>
          <w:rFonts w:ascii="仿宋_GB2312" w:hAnsi="仿宋" w:eastAsia="仿宋_GB2312"/>
          <w:color w:val="000000"/>
          <w:sz w:val="28"/>
          <w:szCs w:val="28"/>
        </w:rPr>
        <w:t>2</w:t>
      </w:r>
      <w:r>
        <w:rPr>
          <w:rFonts w:hint="eastAsia" w:ascii="仿宋_GB2312" w:hAnsi="仿宋" w:eastAsia="仿宋_GB2312"/>
          <w:color w:val="000000"/>
          <w:sz w:val="28"/>
          <w:szCs w:val="28"/>
        </w:rPr>
        <w:t>门（含</w:t>
      </w:r>
      <w:r>
        <w:rPr>
          <w:rFonts w:ascii="仿宋_GB2312" w:hAnsi="仿宋" w:eastAsia="仿宋_GB2312"/>
          <w:color w:val="000000"/>
          <w:sz w:val="28"/>
          <w:szCs w:val="28"/>
        </w:rPr>
        <w:t>2</w:t>
      </w:r>
      <w:r>
        <w:rPr>
          <w:rFonts w:hint="eastAsia" w:ascii="仿宋_GB2312" w:hAnsi="仿宋" w:eastAsia="仿宋_GB2312"/>
          <w:color w:val="000000"/>
          <w:sz w:val="28"/>
          <w:szCs w:val="28"/>
        </w:rPr>
        <w:t>门）以上未合格者，不能进入毕业设计阶段，待补考合格后，才能进入毕业设计环节，才有资格做毕业设计。</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2</w:t>
      </w:r>
      <w:r>
        <w:rPr>
          <w:rFonts w:hint="eastAsia" w:ascii="仿宋_GB2312" w:hAnsi="仿宋" w:eastAsia="仿宋_GB2312"/>
          <w:color w:val="000000"/>
          <w:sz w:val="28"/>
          <w:szCs w:val="28"/>
        </w:rPr>
        <w:t>．要严格遵守毕业设计要求，服从指挥，主动接受指导教师指导。</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3</w:t>
      </w:r>
      <w:r>
        <w:rPr>
          <w:rFonts w:hint="eastAsia" w:ascii="仿宋_GB2312" w:hAnsi="仿宋" w:eastAsia="仿宋_GB2312"/>
          <w:color w:val="000000"/>
          <w:sz w:val="28"/>
          <w:szCs w:val="28"/>
        </w:rPr>
        <w:t>．学生应对本人的毕业设计质量负责，必须在规定时间内完成给定的毕业设计各项任务。毕业设计书写格式遵照学校“毕业设计工作规范”有关要求。</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4</w:t>
      </w:r>
      <w:r>
        <w:rPr>
          <w:rFonts w:hint="eastAsia" w:ascii="仿宋_GB2312" w:hAnsi="仿宋" w:eastAsia="仿宋_GB2312"/>
          <w:color w:val="000000"/>
          <w:sz w:val="28"/>
          <w:szCs w:val="28"/>
        </w:rPr>
        <w:t>．学生应经常（定期）主动向指导教师汇报工作进度和遇到的疑难问题，争取指导教师的指导和监督。</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5</w:t>
      </w:r>
      <w:r>
        <w:rPr>
          <w:rFonts w:hint="eastAsia" w:ascii="仿宋_GB2312" w:hAnsi="仿宋" w:eastAsia="仿宋_GB2312"/>
          <w:color w:val="000000"/>
          <w:sz w:val="28"/>
          <w:szCs w:val="28"/>
        </w:rPr>
        <w:t>．学生必须独立完成规定的全部工作任务，严禁抄袭他人的成果或请他人代替完成某项任务，一经发现或经查重超过</w:t>
      </w:r>
      <w:r>
        <w:rPr>
          <w:rFonts w:ascii="仿宋_GB2312" w:hAnsi="仿宋" w:eastAsia="仿宋_GB2312"/>
          <w:color w:val="000000"/>
          <w:sz w:val="28"/>
          <w:szCs w:val="28"/>
        </w:rPr>
        <w:t>30%</w:t>
      </w:r>
      <w:r>
        <w:rPr>
          <w:rFonts w:hint="eastAsia" w:ascii="仿宋_GB2312" w:hAnsi="仿宋" w:eastAsia="仿宋_GB2312"/>
          <w:color w:val="000000"/>
          <w:sz w:val="28"/>
          <w:szCs w:val="28"/>
        </w:rPr>
        <w:t>，毕业设计成绩按不合格处理。</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6</w:t>
      </w:r>
      <w:r>
        <w:rPr>
          <w:rFonts w:hint="eastAsia" w:ascii="仿宋_GB2312" w:hAnsi="仿宋" w:eastAsia="仿宋_GB2312"/>
          <w:color w:val="000000"/>
          <w:sz w:val="28"/>
          <w:szCs w:val="28"/>
        </w:rPr>
        <w:t>．毕业设计答辩开始一周前，学生应向指导教师提出答辩申请，未申请答辩或指导教师不同意参加答辩的学生不能进入答辩程序。</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7</w:t>
      </w:r>
      <w:r>
        <w:rPr>
          <w:rFonts w:hint="eastAsia" w:ascii="仿宋_GB2312" w:hAnsi="仿宋" w:eastAsia="仿宋_GB2312"/>
          <w:color w:val="000000"/>
          <w:sz w:val="28"/>
          <w:szCs w:val="28"/>
        </w:rPr>
        <w:t>．学生答辩前应进行充分准备：如写出提要或汇报提纲、并进行试讲等，锻炼自己的表达表述能力。</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8</w:t>
      </w:r>
      <w:r>
        <w:rPr>
          <w:rFonts w:hint="eastAsia" w:ascii="仿宋_GB2312" w:hAnsi="仿宋" w:eastAsia="仿宋_GB2312"/>
          <w:color w:val="000000"/>
          <w:sz w:val="28"/>
          <w:szCs w:val="28"/>
        </w:rPr>
        <w:t>．答辩完成后，学生应交回所有资料（包括设计说明书、方案、阶段资料、原始记录、电子文档和毕业设计总结等）。</w:t>
      </w:r>
    </w:p>
    <w:p>
      <w:pPr>
        <w:widowControl w:val="0"/>
        <w:spacing w:after="0" w:line="50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9</w:t>
      </w:r>
      <w:r>
        <w:rPr>
          <w:rFonts w:hint="eastAsia" w:ascii="仿宋_GB2312" w:hAnsi="仿宋" w:eastAsia="仿宋_GB2312"/>
          <w:color w:val="000000"/>
          <w:sz w:val="28"/>
          <w:szCs w:val="28"/>
        </w:rPr>
        <w:t>．学生应该根据省教育厅相关文件精神将经指导老师审定合格的毕业设计作品上传到学校指定的毕业设计空间，等指导老师检查合格后方可离校。没有完成毕业设计或者毕业设计不合格的学生不予毕业，下一年度完成毕业设计合格后，方可毕业。</w:t>
      </w:r>
    </w:p>
    <w:p>
      <w:pPr>
        <w:pStyle w:val="2"/>
        <w:tabs>
          <w:tab w:val="left" w:pos="540"/>
        </w:tabs>
        <w:spacing w:after="0" w:line="500" w:lineRule="exact"/>
        <w:ind w:left="0" w:leftChars="0" w:firstLine="560" w:firstLineChars="200"/>
        <w:rPr>
          <w:rFonts w:ascii="黑体" w:hAnsi="黑体" w:eastAsia="黑体"/>
          <w:color w:val="000000"/>
          <w:kern w:val="0"/>
          <w:sz w:val="28"/>
          <w:szCs w:val="28"/>
        </w:rPr>
      </w:pPr>
      <w:bookmarkStart w:id="7" w:name="_Toc444583478"/>
      <w:r>
        <w:rPr>
          <w:rFonts w:hint="eastAsia" w:ascii="黑体" w:hAnsi="黑体" w:eastAsia="黑体"/>
          <w:color w:val="000000"/>
          <w:kern w:val="0"/>
          <w:sz w:val="28"/>
          <w:szCs w:val="28"/>
        </w:rPr>
        <w:t>三、</w:t>
      </w:r>
      <w:bookmarkEnd w:id="7"/>
      <w:r>
        <w:rPr>
          <w:rFonts w:hint="eastAsia" w:ascii="黑体" w:hAnsi="黑体" w:eastAsia="黑体"/>
          <w:color w:val="000000"/>
          <w:kern w:val="0"/>
          <w:sz w:val="28"/>
          <w:szCs w:val="28"/>
        </w:rPr>
        <w:t>毕业设计工作教师工作量的核算</w:t>
      </w:r>
    </w:p>
    <w:p>
      <w:pPr>
        <w:pStyle w:val="2"/>
        <w:tabs>
          <w:tab w:val="left" w:pos="540"/>
        </w:tabs>
        <w:spacing w:after="0" w:line="500" w:lineRule="exact"/>
        <w:ind w:left="0" w:leftChars="0" w:firstLine="560" w:firstLineChars="200"/>
        <w:rPr>
          <w:rFonts w:hint="default" w:ascii="仿宋_GB2312" w:hAnsi="仿宋" w:eastAsia="仿宋_GB2312"/>
          <w:color w:val="000000"/>
          <w:kern w:val="0"/>
          <w:sz w:val="28"/>
          <w:szCs w:val="28"/>
          <w:highlight w:val="none"/>
          <w:lang w:val="en-US" w:eastAsia="zh-CN"/>
        </w:rPr>
      </w:pPr>
      <w:r>
        <w:rPr>
          <w:rFonts w:ascii="仿宋_GB2312" w:hAnsi="仿宋" w:eastAsia="仿宋_GB2312"/>
          <w:color w:val="000000"/>
          <w:kern w:val="0"/>
          <w:sz w:val="28"/>
          <w:szCs w:val="28"/>
          <w:highlight w:val="none"/>
        </w:rPr>
        <w:t>1</w:t>
      </w:r>
      <w:r>
        <w:rPr>
          <w:rFonts w:hint="eastAsia" w:ascii="仿宋_GB2312" w:hAnsi="仿宋" w:eastAsia="仿宋_GB2312"/>
          <w:color w:val="000000"/>
          <w:sz w:val="28"/>
          <w:szCs w:val="28"/>
          <w:highlight w:val="none"/>
        </w:rPr>
        <w:t>．</w:t>
      </w:r>
      <w:r>
        <w:rPr>
          <w:rFonts w:hint="eastAsia" w:ascii="仿宋_GB2312" w:hAnsi="仿宋" w:eastAsia="仿宋_GB2312"/>
          <w:color w:val="000000"/>
          <w:kern w:val="0"/>
          <w:sz w:val="28"/>
          <w:szCs w:val="28"/>
          <w:highlight w:val="none"/>
        </w:rPr>
        <w:t>指导毕业设计工作量按照《</w:t>
      </w:r>
      <w:r>
        <w:rPr>
          <w:rFonts w:hint="eastAsia" w:ascii="仿宋_GB2312" w:hAnsi="仿宋" w:eastAsia="仿宋_GB2312"/>
          <w:color w:val="000000"/>
          <w:kern w:val="0"/>
          <w:sz w:val="28"/>
          <w:szCs w:val="28"/>
          <w:highlight w:val="none"/>
          <w:lang w:val="en-US" w:eastAsia="zh-CN"/>
        </w:rPr>
        <w:t>衡阳</w:t>
      </w:r>
      <w:r>
        <w:rPr>
          <w:rFonts w:hint="eastAsia" w:ascii="仿宋_GB2312" w:hAnsi="仿宋" w:eastAsia="仿宋_GB2312"/>
          <w:color w:val="000000"/>
          <w:kern w:val="0"/>
          <w:sz w:val="28"/>
          <w:szCs w:val="28"/>
          <w:highlight w:val="none"/>
        </w:rPr>
        <w:t>幼儿师范高等专科学校</w:t>
      </w:r>
      <w:r>
        <w:rPr>
          <w:rFonts w:hint="eastAsia" w:ascii="仿宋_GB2312" w:hAnsi="仿宋" w:eastAsia="仿宋_GB2312"/>
          <w:color w:val="000000"/>
          <w:kern w:val="0"/>
          <w:sz w:val="28"/>
          <w:szCs w:val="28"/>
          <w:highlight w:val="none"/>
          <w:lang w:val="en-US" w:eastAsia="zh-CN"/>
        </w:rPr>
        <w:t>教师</w:t>
      </w:r>
      <w:r>
        <w:rPr>
          <w:rFonts w:hint="eastAsia" w:ascii="仿宋_GB2312" w:hAnsi="仿宋" w:eastAsia="仿宋_GB2312"/>
          <w:color w:val="000000"/>
          <w:kern w:val="0"/>
          <w:sz w:val="28"/>
          <w:szCs w:val="28"/>
          <w:highlight w:val="none"/>
        </w:rPr>
        <w:t>教学工作</w:t>
      </w:r>
      <w:r>
        <w:rPr>
          <w:rFonts w:hint="eastAsia" w:ascii="仿宋_GB2312" w:hAnsi="仿宋" w:eastAsia="仿宋_GB2312"/>
          <w:color w:val="000000"/>
          <w:kern w:val="0"/>
          <w:sz w:val="28"/>
          <w:szCs w:val="28"/>
          <w:highlight w:val="none"/>
          <w:lang w:eastAsia="zh-CN"/>
        </w:rPr>
        <w:t>绩效考核</w:t>
      </w:r>
      <w:r>
        <w:rPr>
          <w:rFonts w:hint="eastAsia" w:ascii="仿宋_GB2312" w:hAnsi="仿宋" w:eastAsia="仿宋_GB2312"/>
          <w:color w:val="000000"/>
          <w:kern w:val="0"/>
          <w:sz w:val="28"/>
          <w:szCs w:val="28"/>
          <w:highlight w:val="none"/>
        </w:rPr>
        <w:t>办法》中</w:t>
      </w:r>
      <w:r>
        <w:rPr>
          <w:rFonts w:hint="eastAsia" w:ascii="仿宋_GB2312" w:hAnsi="仿宋" w:eastAsia="仿宋_GB2312"/>
          <w:color w:val="000000"/>
          <w:kern w:val="0"/>
          <w:sz w:val="28"/>
          <w:szCs w:val="28"/>
          <w:highlight w:val="none"/>
          <w:lang w:eastAsia="zh-CN"/>
        </w:rPr>
        <w:t>的相关</w:t>
      </w:r>
      <w:r>
        <w:rPr>
          <w:rFonts w:hint="eastAsia" w:ascii="仿宋_GB2312" w:hAnsi="仿宋" w:eastAsia="仿宋_GB2312"/>
          <w:color w:val="000000"/>
          <w:kern w:val="0"/>
          <w:sz w:val="28"/>
          <w:szCs w:val="28"/>
          <w:highlight w:val="none"/>
        </w:rPr>
        <w:t>条</w:t>
      </w:r>
      <w:r>
        <w:rPr>
          <w:rFonts w:hint="eastAsia" w:ascii="仿宋_GB2312" w:hAnsi="仿宋" w:eastAsia="仿宋_GB2312"/>
          <w:color w:val="000000"/>
          <w:kern w:val="0"/>
          <w:sz w:val="28"/>
          <w:szCs w:val="28"/>
          <w:highlight w:val="none"/>
          <w:lang w:eastAsia="zh-CN"/>
        </w:rPr>
        <w:t>例</w:t>
      </w:r>
      <w:r>
        <w:rPr>
          <w:rFonts w:hint="eastAsia" w:ascii="仿宋_GB2312" w:hAnsi="仿宋" w:eastAsia="仿宋_GB2312"/>
          <w:color w:val="000000"/>
          <w:kern w:val="0"/>
          <w:sz w:val="28"/>
          <w:szCs w:val="28"/>
          <w:highlight w:val="none"/>
        </w:rPr>
        <w:t>的规定执行</w:t>
      </w:r>
      <w:r>
        <w:rPr>
          <w:rFonts w:hint="eastAsia" w:ascii="仿宋_GB2312" w:hAnsi="仿宋" w:eastAsia="仿宋_GB2312"/>
          <w:color w:val="000000"/>
          <w:kern w:val="0"/>
          <w:sz w:val="28"/>
          <w:szCs w:val="28"/>
          <w:highlight w:val="none"/>
          <w:lang w:eastAsia="zh-CN"/>
        </w:rPr>
        <w:t>（</w:t>
      </w:r>
      <w:r>
        <w:rPr>
          <w:rFonts w:hint="eastAsia" w:ascii="仿宋_GB2312" w:hAnsi="仿宋" w:eastAsia="仿宋_GB2312"/>
          <w:color w:val="000000"/>
          <w:kern w:val="0"/>
          <w:sz w:val="28"/>
          <w:szCs w:val="28"/>
          <w:highlight w:val="none"/>
          <w:lang w:val="en-US" w:eastAsia="zh-CN"/>
        </w:rPr>
        <w:t>参照挂靠岳阳民院</w:t>
      </w:r>
      <w:r>
        <w:rPr>
          <w:rFonts w:hint="eastAsia" w:ascii="仿宋_GB2312" w:hAnsi="仿宋" w:eastAsia="仿宋_GB2312"/>
          <w:color w:val="000000"/>
          <w:kern w:val="0"/>
          <w:sz w:val="28"/>
          <w:szCs w:val="28"/>
          <w:highlight w:val="none"/>
        </w:rPr>
        <w:t>毕业设计工作量</w:t>
      </w:r>
      <w:r>
        <w:rPr>
          <w:rFonts w:hint="eastAsia" w:ascii="仿宋_GB2312" w:hAnsi="仿宋" w:eastAsia="仿宋_GB2312"/>
          <w:color w:val="000000"/>
          <w:kern w:val="0"/>
          <w:sz w:val="28"/>
          <w:szCs w:val="28"/>
          <w:highlight w:val="none"/>
          <w:lang w:eastAsia="zh-CN"/>
        </w:rPr>
        <w:t>），</w:t>
      </w:r>
      <w:r>
        <w:rPr>
          <w:rFonts w:hint="eastAsia" w:ascii="仿宋_GB2312" w:hAnsi="仿宋" w:eastAsia="仿宋_GB2312"/>
          <w:color w:val="000000"/>
          <w:kern w:val="0"/>
          <w:sz w:val="28"/>
          <w:szCs w:val="28"/>
          <w:highlight w:val="none"/>
          <w:lang w:val="en-US" w:eastAsia="zh-CN"/>
        </w:rPr>
        <w:t>具体由教务处制订执行。</w:t>
      </w:r>
    </w:p>
    <w:p>
      <w:pPr>
        <w:pStyle w:val="2"/>
        <w:tabs>
          <w:tab w:val="left" w:pos="540"/>
        </w:tabs>
        <w:spacing w:after="0" w:line="500" w:lineRule="exact"/>
        <w:ind w:left="0" w:leftChars="0" w:firstLine="560" w:firstLineChars="200"/>
        <w:rPr>
          <w:rFonts w:ascii="仿宋_GB2312" w:hAnsi="仿宋" w:eastAsia="仿宋_GB2312"/>
          <w:color w:val="000000"/>
          <w:kern w:val="0"/>
          <w:sz w:val="28"/>
          <w:szCs w:val="28"/>
          <w:highlight w:val="none"/>
        </w:rPr>
      </w:pPr>
      <w:r>
        <w:rPr>
          <w:rFonts w:ascii="仿宋_GB2312" w:hAnsi="仿宋" w:eastAsia="仿宋_GB2312"/>
          <w:color w:val="000000"/>
          <w:kern w:val="0"/>
          <w:sz w:val="28"/>
          <w:szCs w:val="28"/>
          <w:highlight w:val="none"/>
        </w:rPr>
        <w:t>2</w:t>
      </w:r>
      <w:r>
        <w:rPr>
          <w:rFonts w:hint="eastAsia" w:ascii="仿宋_GB2312" w:hAnsi="仿宋" w:eastAsia="仿宋_GB2312"/>
          <w:color w:val="000000"/>
          <w:sz w:val="28"/>
          <w:szCs w:val="28"/>
          <w:highlight w:val="none"/>
        </w:rPr>
        <w:t>．</w:t>
      </w:r>
      <w:r>
        <w:rPr>
          <w:rFonts w:hint="eastAsia" w:ascii="仿宋_GB2312" w:hAnsi="仿宋" w:eastAsia="仿宋_GB2312"/>
          <w:color w:val="000000"/>
          <w:kern w:val="0"/>
          <w:sz w:val="28"/>
          <w:szCs w:val="28"/>
          <w:highlight w:val="none"/>
        </w:rPr>
        <w:t>每名指导老师指导的学生人数原则上不得超过</w:t>
      </w:r>
      <w:r>
        <w:rPr>
          <w:rFonts w:hint="eastAsia" w:ascii="仿宋_GB2312" w:hAnsi="仿宋" w:eastAsia="仿宋_GB2312"/>
          <w:color w:val="000000"/>
          <w:kern w:val="0"/>
          <w:sz w:val="28"/>
          <w:szCs w:val="28"/>
          <w:highlight w:val="none"/>
          <w:lang w:val="en-US" w:eastAsia="zh-CN"/>
        </w:rPr>
        <w:t>8</w:t>
      </w:r>
      <w:r>
        <w:rPr>
          <w:rFonts w:hint="eastAsia" w:ascii="仿宋_GB2312" w:hAnsi="仿宋" w:eastAsia="仿宋_GB2312"/>
          <w:color w:val="000000"/>
          <w:kern w:val="0"/>
          <w:sz w:val="28"/>
          <w:szCs w:val="28"/>
          <w:highlight w:val="none"/>
        </w:rPr>
        <w:t>人，超过部分经教务处审核同意的，方能计算工作量。</w:t>
      </w:r>
    </w:p>
    <w:p>
      <w:pPr>
        <w:pStyle w:val="2"/>
        <w:tabs>
          <w:tab w:val="left" w:pos="540"/>
        </w:tabs>
        <w:spacing w:after="0" w:line="500" w:lineRule="exact"/>
        <w:ind w:left="0" w:leftChars="0" w:firstLine="560" w:firstLineChars="200"/>
        <w:rPr>
          <w:rFonts w:ascii="仿宋_GB2312" w:hAnsi="仿宋" w:eastAsia="仿宋_GB2312"/>
          <w:color w:val="000000"/>
          <w:kern w:val="0"/>
          <w:sz w:val="28"/>
          <w:szCs w:val="28"/>
        </w:rPr>
      </w:pPr>
      <w:r>
        <w:rPr>
          <w:rFonts w:ascii="仿宋_GB2312" w:hAnsi="仿宋" w:eastAsia="仿宋_GB2312"/>
          <w:color w:val="000000"/>
          <w:kern w:val="0"/>
          <w:sz w:val="28"/>
          <w:szCs w:val="28"/>
          <w:highlight w:val="none"/>
        </w:rPr>
        <w:t>3</w:t>
      </w:r>
      <w:r>
        <w:rPr>
          <w:rFonts w:hint="eastAsia" w:ascii="仿宋_GB2312" w:hAnsi="仿宋" w:eastAsia="仿宋_GB2312"/>
          <w:color w:val="000000"/>
          <w:sz w:val="28"/>
          <w:szCs w:val="28"/>
          <w:highlight w:val="none"/>
        </w:rPr>
        <w:t>．</w:t>
      </w:r>
      <w:r>
        <w:rPr>
          <w:rFonts w:hint="eastAsia" w:ascii="仿宋_GB2312" w:hAnsi="仿宋" w:eastAsia="仿宋_GB2312"/>
          <w:color w:val="000000"/>
          <w:kern w:val="0"/>
          <w:sz w:val="28"/>
          <w:szCs w:val="28"/>
          <w:highlight w:val="none"/>
        </w:rPr>
        <w:t>学生毕业设计答辩工作量按照《</w:t>
      </w:r>
      <w:r>
        <w:rPr>
          <w:rFonts w:hint="eastAsia" w:ascii="仿宋_GB2312" w:hAnsi="仿宋" w:eastAsia="仿宋_GB2312"/>
          <w:color w:val="000000"/>
          <w:kern w:val="0"/>
          <w:sz w:val="28"/>
          <w:szCs w:val="28"/>
          <w:highlight w:val="none"/>
          <w:lang w:val="en-US" w:eastAsia="zh-CN"/>
        </w:rPr>
        <w:t>衡阳</w:t>
      </w:r>
      <w:r>
        <w:rPr>
          <w:rFonts w:hint="eastAsia" w:ascii="仿宋_GB2312" w:hAnsi="仿宋" w:eastAsia="仿宋_GB2312"/>
          <w:color w:val="000000"/>
          <w:kern w:val="0"/>
          <w:sz w:val="28"/>
          <w:szCs w:val="28"/>
          <w:highlight w:val="none"/>
        </w:rPr>
        <w:t>幼儿师范高等专科学校</w:t>
      </w:r>
      <w:r>
        <w:rPr>
          <w:rFonts w:hint="eastAsia" w:ascii="仿宋_GB2312" w:hAnsi="仿宋" w:eastAsia="仿宋_GB2312"/>
          <w:color w:val="000000"/>
          <w:kern w:val="0"/>
          <w:sz w:val="28"/>
          <w:szCs w:val="28"/>
          <w:highlight w:val="none"/>
          <w:lang w:val="en-US" w:eastAsia="zh-CN"/>
        </w:rPr>
        <w:t>教师</w:t>
      </w:r>
      <w:r>
        <w:rPr>
          <w:rFonts w:hint="eastAsia" w:ascii="仿宋_GB2312" w:hAnsi="仿宋" w:eastAsia="仿宋_GB2312"/>
          <w:color w:val="000000"/>
          <w:kern w:val="0"/>
          <w:sz w:val="28"/>
          <w:szCs w:val="28"/>
          <w:highlight w:val="none"/>
        </w:rPr>
        <w:t>教学工作</w:t>
      </w:r>
      <w:r>
        <w:rPr>
          <w:rFonts w:hint="eastAsia" w:ascii="仿宋_GB2312" w:hAnsi="仿宋" w:eastAsia="仿宋_GB2312"/>
          <w:color w:val="000000"/>
          <w:kern w:val="0"/>
          <w:sz w:val="28"/>
          <w:szCs w:val="28"/>
          <w:highlight w:val="none"/>
          <w:lang w:eastAsia="zh-CN"/>
        </w:rPr>
        <w:t>绩效考核</w:t>
      </w:r>
      <w:r>
        <w:rPr>
          <w:rFonts w:hint="eastAsia" w:ascii="仿宋_GB2312" w:hAnsi="仿宋" w:eastAsia="仿宋_GB2312"/>
          <w:color w:val="000000"/>
          <w:kern w:val="0"/>
          <w:sz w:val="28"/>
          <w:szCs w:val="28"/>
          <w:highlight w:val="none"/>
        </w:rPr>
        <w:t>办法》</w:t>
      </w:r>
      <w:r>
        <w:rPr>
          <w:rFonts w:hint="eastAsia" w:ascii="仿宋_GB2312" w:hAnsi="仿宋" w:eastAsia="仿宋_GB2312"/>
          <w:color w:val="000000"/>
          <w:kern w:val="0"/>
          <w:sz w:val="28"/>
          <w:szCs w:val="28"/>
          <w:highlight w:val="none"/>
          <w:lang w:eastAsia="zh-CN"/>
        </w:rPr>
        <w:t>（</w:t>
      </w:r>
      <w:r>
        <w:rPr>
          <w:rFonts w:hint="eastAsia" w:ascii="仿宋_GB2312" w:hAnsi="仿宋" w:eastAsia="仿宋_GB2312"/>
          <w:color w:val="000000"/>
          <w:kern w:val="0"/>
          <w:sz w:val="28"/>
          <w:szCs w:val="28"/>
          <w:highlight w:val="none"/>
          <w:lang w:val="en-US" w:eastAsia="zh-CN"/>
        </w:rPr>
        <w:t>参照挂靠岳阳民院</w:t>
      </w:r>
      <w:r>
        <w:rPr>
          <w:rFonts w:hint="eastAsia" w:ascii="仿宋_GB2312" w:hAnsi="仿宋" w:eastAsia="仿宋_GB2312"/>
          <w:color w:val="000000"/>
          <w:kern w:val="0"/>
          <w:sz w:val="28"/>
          <w:szCs w:val="28"/>
          <w:highlight w:val="none"/>
        </w:rPr>
        <w:t>毕业设计工作量</w:t>
      </w:r>
      <w:bookmarkStart w:id="9" w:name="_GoBack"/>
      <w:bookmarkEnd w:id="9"/>
      <w:r>
        <w:rPr>
          <w:rFonts w:hint="eastAsia" w:ascii="仿宋_GB2312" w:hAnsi="仿宋" w:eastAsia="仿宋_GB2312"/>
          <w:color w:val="000000"/>
          <w:kern w:val="0"/>
          <w:sz w:val="28"/>
          <w:szCs w:val="28"/>
          <w:highlight w:val="none"/>
          <w:lang w:eastAsia="zh-CN"/>
        </w:rPr>
        <w:t>）</w:t>
      </w:r>
      <w:r>
        <w:rPr>
          <w:rFonts w:hint="eastAsia" w:ascii="仿宋_GB2312" w:hAnsi="仿宋" w:eastAsia="仿宋_GB2312"/>
          <w:color w:val="000000"/>
          <w:kern w:val="0"/>
          <w:sz w:val="28"/>
          <w:szCs w:val="28"/>
          <w:highlight w:val="none"/>
        </w:rPr>
        <w:t>中</w:t>
      </w:r>
      <w:r>
        <w:rPr>
          <w:rFonts w:hint="eastAsia" w:ascii="仿宋_GB2312" w:hAnsi="仿宋" w:eastAsia="仿宋_GB2312"/>
          <w:color w:val="000000"/>
          <w:kern w:val="0"/>
          <w:sz w:val="28"/>
          <w:szCs w:val="28"/>
          <w:highlight w:val="none"/>
          <w:lang w:eastAsia="zh-CN"/>
        </w:rPr>
        <w:t>的相关</w:t>
      </w:r>
      <w:r>
        <w:rPr>
          <w:rFonts w:hint="eastAsia" w:ascii="仿宋_GB2312" w:hAnsi="仿宋" w:eastAsia="仿宋_GB2312"/>
          <w:color w:val="000000"/>
          <w:kern w:val="0"/>
          <w:sz w:val="28"/>
          <w:szCs w:val="28"/>
          <w:highlight w:val="none"/>
        </w:rPr>
        <w:t>条</w:t>
      </w:r>
      <w:r>
        <w:rPr>
          <w:rFonts w:hint="eastAsia" w:ascii="仿宋_GB2312" w:hAnsi="仿宋" w:eastAsia="仿宋_GB2312"/>
          <w:color w:val="000000"/>
          <w:kern w:val="0"/>
          <w:sz w:val="28"/>
          <w:szCs w:val="28"/>
          <w:highlight w:val="none"/>
          <w:lang w:eastAsia="zh-CN"/>
        </w:rPr>
        <w:t>例</w:t>
      </w:r>
      <w:r>
        <w:rPr>
          <w:rFonts w:hint="eastAsia" w:ascii="仿宋_GB2312" w:hAnsi="仿宋" w:eastAsia="仿宋_GB2312"/>
          <w:color w:val="000000"/>
          <w:kern w:val="0"/>
          <w:sz w:val="28"/>
          <w:szCs w:val="28"/>
          <w:highlight w:val="none"/>
        </w:rPr>
        <w:t>的规定执行。学生毕</w:t>
      </w:r>
      <w:r>
        <w:rPr>
          <w:rFonts w:hint="eastAsia" w:ascii="仿宋_GB2312" w:hAnsi="仿宋" w:eastAsia="仿宋_GB2312"/>
          <w:color w:val="000000"/>
          <w:kern w:val="0"/>
          <w:sz w:val="28"/>
          <w:szCs w:val="28"/>
        </w:rPr>
        <w:t>业设计的成绩被评为不合格的，取消指导老师毕业设计课时</w:t>
      </w:r>
      <w:r>
        <w:rPr>
          <w:rFonts w:hint="eastAsia" w:ascii="仿宋_GB2312" w:hAnsi="仿宋" w:eastAsia="仿宋_GB2312"/>
          <w:color w:val="000000"/>
          <w:kern w:val="0"/>
          <w:sz w:val="28"/>
          <w:szCs w:val="28"/>
          <w:lang w:eastAsia="zh-CN"/>
        </w:rPr>
        <w:t>绩效</w:t>
      </w:r>
      <w:r>
        <w:rPr>
          <w:rFonts w:hint="eastAsia" w:ascii="仿宋_GB2312" w:hAnsi="仿宋" w:eastAsia="仿宋_GB2312"/>
          <w:color w:val="000000"/>
          <w:kern w:val="0"/>
          <w:sz w:val="28"/>
          <w:szCs w:val="28"/>
        </w:rPr>
        <w:t>。</w:t>
      </w:r>
    </w:p>
    <w:p>
      <w:pPr>
        <w:widowControl w:val="0"/>
        <w:spacing w:after="0" w:line="50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本届毕业学生人数为</w:t>
      </w:r>
      <w:r>
        <w:rPr>
          <w:rFonts w:hint="eastAsia" w:ascii="仿宋_GB2312" w:hAnsi="仿宋" w:eastAsia="仿宋_GB2312"/>
          <w:color w:val="000000"/>
          <w:sz w:val="28"/>
          <w:szCs w:val="28"/>
          <w:lang w:val="en-US" w:eastAsia="zh-CN"/>
        </w:rPr>
        <w:t>235</w:t>
      </w:r>
      <w:r>
        <w:rPr>
          <w:rFonts w:hint="eastAsia" w:ascii="仿宋_GB2312" w:hAnsi="仿宋" w:eastAsia="仿宋_GB2312"/>
          <w:color w:val="000000"/>
          <w:sz w:val="28"/>
          <w:szCs w:val="28"/>
        </w:rPr>
        <w:t>人，预计产生的课时数如下表：</w:t>
      </w:r>
    </w:p>
    <w:tbl>
      <w:tblPr>
        <w:tblStyle w:val="8"/>
        <w:tblW w:w="925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268"/>
        <w:gridCol w:w="1984"/>
        <w:gridCol w:w="173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77" w:type="dxa"/>
            <w:vAlign w:val="center"/>
          </w:tcPr>
          <w:p>
            <w:pPr>
              <w:widowControl w:val="0"/>
              <w:spacing w:after="0" w:line="480" w:lineRule="exact"/>
              <w:jc w:val="center"/>
              <w:rPr>
                <w:rFonts w:ascii="仿宋_GB2312" w:hAnsi="仿宋" w:eastAsia="仿宋_GB2312"/>
                <w:color w:val="000000"/>
                <w:sz w:val="28"/>
                <w:szCs w:val="28"/>
              </w:rPr>
            </w:pPr>
          </w:p>
        </w:tc>
        <w:tc>
          <w:tcPr>
            <w:tcW w:w="2268" w:type="dxa"/>
            <w:vAlign w:val="center"/>
          </w:tcPr>
          <w:p>
            <w:pPr>
              <w:widowControl w:val="0"/>
              <w:spacing w:after="0" w:line="48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指导教师工作课时</w:t>
            </w:r>
          </w:p>
        </w:tc>
        <w:tc>
          <w:tcPr>
            <w:tcW w:w="1984" w:type="dxa"/>
            <w:vAlign w:val="center"/>
          </w:tcPr>
          <w:p>
            <w:pPr>
              <w:widowControl w:val="0"/>
              <w:spacing w:after="0" w:line="48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优秀生课时量</w:t>
            </w:r>
          </w:p>
        </w:tc>
        <w:tc>
          <w:tcPr>
            <w:tcW w:w="1737" w:type="dxa"/>
            <w:vAlign w:val="center"/>
          </w:tcPr>
          <w:p>
            <w:pPr>
              <w:widowControl w:val="0"/>
              <w:spacing w:after="0" w:line="48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答辩工作量</w:t>
            </w:r>
          </w:p>
        </w:tc>
        <w:tc>
          <w:tcPr>
            <w:tcW w:w="1985" w:type="dxa"/>
            <w:vAlign w:val="center"/>
          </w:tcPr>
          <w:p>
            <w:pPr>
              <w:widowControl w:val="0"/>
              <w:spacing w:after="0" w:line="48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作品上传工作量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77" w:type="dxa"/>
            <w:vAlign w:val="center"/>
          </w:tcPr>
          <w:p>
            <w:pPr>
              <w:widowControl w:val="0"/>
              <w:spacing w:after="0" w:line="48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标准</w:t>
            </w:r>
          </w:p>
        </w:tc>
        <w:tc>
          <w:tcPr>
            <w:tcW w:w="2268" w:type="dxa"/>
            <w:vAlign w:val="center"/>
          </w:tcPr>
          <w:p>
            <w:pPr>
              <w:widowControl w:val="0"/>
              <w:spacing w:after="0" w:line="48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lang w:val="en-US" w:eastAsia="zh-CN"/>
              </w:rPr>
              <w:t>15</w:t>
            </w:r>
            <w:r>
              <w:rPr>
                <w:rFonts w:hint="eastAsia" w:ascii="仿宋_GB2312" w:hAnsi="仿宋" w:eastAsia="仿宋_GB2312"/>
                <w:color w:val="000000"/>
                <w:sz w:val="24"/>
                <w:szCs w:val="24"/>
              </w:rPr>
              <w:t>课时／生</w:t>
            </w:r>
          </w:p>
        </w:tc>
        <w:tc>
          <w:tcPr>
            <w:tcW w:w="1984" w:type="dxa"/>
            <w:vAlign w:val="center"/>
          </w:tcPr>
          <w:p>
            <w:pPr>
              <w:widowControl w:val="0"/>
              <w:spacing w:after="0" w:line="480" w:lineRule="exact"/>
              <w:jc w:val="center"/>
              <w:rPr>
                <w:rFonts w:ascii="仿宋_GB2312" w:hAnsi="仿宋" w:eastAsia="仿宋_GB2312"/>
                <w:color w:val="000000"/>
                <w:sz w:val="24"/>
                <w:szCs w:val="24"/>
              </w:rPr>
            </w:pPr>
            <w:r>
              <w:rPr>
                <w:rFonts w:ascii="仿宋_GB2312" w:hAnsi="仿宋" w:eastAsia="仿宋_GB2312"/>
                <w:color w:val="000000"/>
                <w:sz w:val="24"/>
                <w:szCs w:val="24"/>
              </w:rPr>
              <w:t>20</w:t>
            </w:r>
            <w:r>
              <w:rPr>
                <w:rFonts w:hint="eastAsia" w:ascii="仿宋_GB2312" w:hAnsi="仿宋" w:eastAsia="仿宋_GB2312"/>
                <w:color w:val="000000"/>
                <w:sz w:val="24"/>
                <w:szCs w:val="24"/>
              </w:rPr>
              <w:t>％的优秀率</w:t>
            </w:r>
          </w:p>
        </w:tc>
        <w:tc>
          <w:tcPr>
            <w:tcW w:w="1737" w:type="dxa"/>
            <w:vAlign w:val="center"/>
          </w:tcPr>
          <w:p>
            <w:pPr>
              <w:widowControl w:val="0"/>
              <w:spacing w:after="0" w:line="48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人均</w:t>
            </w:r>
            <w:r>
              <w:rPr>
                <w:rFonts w:ascii="仿宋_GB2312" w:hAnsi="仿宋" w:eastAsia="仿宋_GB2312"/>
                <w:color w:val="000000"/>
                <w:sz w:val="24"/>
                <w:szCs w:val="24"/>
              </w:rPr>
              <w:t>10</w:t>
            </w:r>
            <w:r>
              <w:rPr>
                <w:rFonts w:hint="eastAsia" w:ascii="仿宋_GB2312" w:hAnsi="仿宋" w:eastAsia="仿宋_GB2312"/>
                <w:color w:val="000000"/>
                <w:sz w:val="24"/>
                <w:szCs w:val="24"/>
              </w:rPr>
              <w:t>分钟</w:t>
            </w:r>
          </w:p>
        </w:tc>
        <w:tc>
          <w:tcPr>
            <w:tcW w:w="1985" w:type="dxa"/>
            <w:vAlign w:val="center"/>
          </w:tcPr>
          <w:p>
            <w:pPr>
              <w:widowControl w:val="0"/>
              <w:spacing w:after="0" w:line="480" w:lineRule="exact"/>
              <w:jc w:val="center"/>
              <w:rPr>
                <w:rFonts w:ascii="仿宋_GB2312" w:hAnsi="仿宋" w:eastAsia="仿宋_GB2312"/>
                <w:color w:val="000000"/>
                <w:sz w:val="24"/>
                <w:szCs w:val="24"/>
              </w:rPr>
            </w:pPr>
            <w:r>
              <w:rPr>
                <w:rFonts w:ascii="仿宋_GB2312" w:hAnsi="仿宋" w:eastAsia="仿宋_GB2312"/>
                <w:color w:val="000000"/>
                <w:sz w:val="24"/>
                <w:szCs w:val="24"/>
              </w:rPr>
              <w:t>0.</w:t>
            </w:r>
            <w:r>
              <w:rPr>
                <w:rFonts w:hint="eastAsia" w:ascii="仿宋_GB2312" w:hAnsi="仿宋" w:eastAsia="仿宋_GB2312"/>
                <w:color w:val="000000"/>
                <w:sz w:val="24"/>
                <w:szCs w:val="24"/>
              </w:rPr>
              <w:t>2课时</w:t>
            </w:r>
            <w:r>
              <w:rPr>
                <w:rFonts w:ascii="仿宋_GB2312" w:hAnsi="仿宋" w:eastAsia="仿宋_GB2312"/>
                <w:color w:val="000000"/>
                <w:sz w:val="24"/>
                <w:szCs w:val="24"/>
              </w:rPr>
              <w:t>/</w:t>
            </w:r>
            <w:r>
              <w:rPr>
                <w:rFonts w:hint="eastAsia" w:ascii="仿宋_GB2312" w:hAnsi="仿宋" w:eastAsia="仿宋_GB2312"/>
                <w:color w:val="000000"/>
                <w:sz w:val="24"/>
                <w:szCs w:val="24"/>
              </w:rPr>
              <w:t>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7" w:type="dxa"/>
            <w:vAlign w:val="center"/>
          </w:tcPr>
          <w:p>
            <w:pPr>
              <w:widowControl w:val="0"/>
              <w:spacing w:after="0" w:line="48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产生课时</w:t>
            </w:r>
          </w:p>
        </w:tc>
        <w:tc>
          <w:tcPr>
            <w:tcW w:w="2268" w:type="dxa"/>
            <w:vAlign w:val="center"/>
          </w:tcPr>
          <w:p>
            <w:pPr>
              <w:widowControl w:val="0"/>
              <w:spacing w:after="0" w:line="480" w:lineRule="exact"/>
              <w:jc w:val="center"/>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3525</w:t>
            </w:r>
          </w:p>
        </w:tc>
        <w:tc>
          <w:tcPr>
            <w:tcW w:w="1984" w:type="dxa"/>
            <w:vAlign w:val="center"/>
          </w:tcPr>
          <w:p>
            <w:pPr>
              <w:widowControl w:val="0"/>
              <w:spacing w:after="0" w:line="480" w:lineRule="exact"/>
              <w:jc w:val="center"/>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141</w:t>
            </w:r>
          </w:p>
        </w:tc>
        <w:tc>
          <w:tcPr>
            <w:tcW w:w="1737" w:type="dxa"/>
            <w:vAlign w:val="center"/>
          </w:tcPr>
          <w:p>
            <w:pPr>
              <w:widowControl w:val="0"/>
              <w:spacing w:after="0" w:line="480" w:lineRule="exact"/>
              <w:jc w:val="center"/>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53</w:t>
            </w:r>
          </w:p>
        </w:tc>
        <w:tc>
          <w:tcPr>
            <w:tcW w:w="1985" w:type="dxa"/>
            <w:vAlign w:val="center"/>
          </w:tcPr>
          <w:p>
            <w:pPr>
              <w:widowControl w:val="0"/>
              <w:spacing w:after="0" w:line="480" w:lineRule="exact"/>
              <w:jc w:val="center"/>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7" w:type="dxa"/>
            <w:vAlign w:val="center"/>
          </w:tcPr>
          <w:p>
            <w:pPr>
              <w:widowControl w:val="0"/>
              <w:spacing w:after="0" w:line="480" w:lineRule="exact"/>
              <w:jc w:val="center"/>
              <w:rPr>
                <w:rFonts w:ascii="仿宋_GB2312" w:hAnsi="仿宋" w:eastAsia="仿宋_GB2312"/>
                <w:color w:val="000000"/>
                <w:sz w:val="24"/>
                <w:szCs w:val="24"/>
              </w:rPr>
            </w:pPr>
            <w:r>
              <w:rPr>
                <w:rFonts w:hint="eastAsia" w:ascii="仿宋_GB2312" w:hAnsi="仿宋" w:eastAsia="仿宋_GB2312"/>
                <w:color w:val="000000"/>
                <w:sz w:val="24"/>
                <w:szCs w:val="24"/>
              </w:rPr>
              <w:t>合计课时</w:t>
            </w:r>
          </w:p>
        </w:tc>
        <w:tc>
          <w:tcPr>
            <w:tcW w:w="7974" w:type="dxa"/>
            <w:gridSpan w:val="4"/>
            <w:vAlign w:val="center"/>
          </w:tcPr>
          <w:p>
            <w:pPr>
              <w:widowControl w:val="0"/>
              <w:spacing w:after="0" w:line="480" w:lineRule="exact"/>
              <w:jc w:val="center"/>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3766</w:t>
            </w:r>
          </w:p>
        </w:tc>
      </w:tr>
    </w:tbl>
    <w:p>
      <w:pPr>
        <w:pStyle w:val="7"/>
        <w:spacing w:before="0" w:after="0" w:line="480" w:lineRule="exact"/>
        <w:ind w:firstLine="280" w:firstLineChars="100"/>
        <w:jc w:val="both"/>
        <w:rPr>
          <w:rFonts w:ascii="仿宋_GB2312" w:hAnsi="仿宋" w:eastAsia="仿宋_GB2312"/>
          <w:b/>
          <w:color w:val="000000"/>
          <w:sz w:val="28"/>
          <w:szCs w:val="28"/>
        </w:rPr>
      </w:pPr>
      <w:r>
        <w:rPr>
          <w:rFonts w:hint="eastAsia" w:ascii="仿宋_GB2312" w:hAnsi="仿宋" w:eastAsia="仿宋_GB2312"/>
          <w:color w:val="000000"/>
          <w:kern w:val="0"/>
          <w:sz w:val="28"/>
          <w:szCs w:val="28"/>
        </w:rPr>
        <w:t>注：</w:t>
      </w:r>
      <w:r>
        <w:rPr>
          <w:rFonts w:hint="eastAsia" w:ascii="仿宋_GB2312" w:hAnsi="仿宋" w:eastAsia="仿宋_GB2312"/>
          <w:b/>
          <w:color w:val="000000"/>
          <w:sz w:val="28"/>
          <w:szCs w:val="28"/>
        </w:rPr>
        <w:t>教务处统筹安排</w:t>
      </w:r>
      <w:r>
        <w:rPr>
          <w:rFonts w:hint="eastAsia" w:ascii="仿宋_GB2312" w:hAnsi="仿宋" w:eastAsia="仿宋_GB2312"/>
          <w:b/>
          <w:color w:val="000000"/>
          <w:sz w:val="28"/>
          <w:szCs w:val="28"/>
          <w:lang w:val="en-US" w:eastAsia="zh-CN"/>
        </w:rPr>
        <w:t>20%课时数</w:t>
      </w:r>
      <w:r>
        <w:rPr>
          <w:rFonts w:hint="eastAsia" w:ascii="仿宋_GB2312" w:hAnsi="仿宋" w:eastAsia="仿宋_GB2312"/>
          <w:b/>
          <w:color w:val="000000"/>
          <w:sz w:val="28"/>
          <w:szCs w:val="28"/>
        </w:rPr>
        <w:t>。</w:t>
      </w:r>
    </w:p>
    <w:p>
      <w:pPr>
        <w:pStyle w:val="2"/>
        <w:tabs>
          <w:tab w:val="left" w:pos="540"/>
        </w:tabs>
        <w:spacing w:after="0" w:line="480" w:lineRule="exact"/>
        <w:ind w:left="0" w:leftChars="0" w:firstLine="560" w:firstLineChars="200"/>
        <w:rPr>
          <w:rFonts w:ascii="黑体" w:hAnsi="黑体" w:eastAsia="黑体"/>
          <w:color w:val="000000"/>
          <w:kern w:val="0"/>
          <w:sz w:val="28"/>
          <w:szCs w:val="28"/>
        </w:rPr>
      </w:pPr>
      <w:r>
        <w:rPr>
          <w:rFonts w:hint="eastAsia" w:ascii="黑体" w:hAnsi="黑体" w:eastAsia="黑体"/>
          <w:color w:val="000000"/>
          <w:kern w:val="0"/>
          <w:sz w:val="28"/>
          <w:szCs w:val="28"/>
        </w:rPr>
        <w:t>四、考核与奖罚措施</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学校在毕业生办理毕业离校手续前四周，按照《湖南省高职院校学生毕业设计成果评价标准》，学校组织对毕业生毕业设计作品，从学校毕业设计空间中逐一进行</w:t>
      </w:r>
      <w:r>
        <w:rPr>
          <w:rFonts w:hint="eastAsia" w:ascii="仿宋_GB2312" w:hAnsi="仿宋" w:eastAsia="仿宋_GB2312"/>
          <w:color w:val="000000"/>
          <w:sz w:val="28"/>
          <w:szCs w:val="28"/>
          <w:lang w:eastAsia="zh-CN"/>
        </w:rPr>
        <w:t>审</w:t>
      </w:r>
      <w:r>
        <w:rPr>
          <w:rFonts w:hint="eastAsia" w:ascii="仿宋_GB2312" w:hAnsi="仿宋" w:eastAsia="仿宋_GB2312"/>
          <w:color w:val="000000"/>
          <w:sz w:val="28"/>
          <w:szCs w:val="28"/>
        </w:rPr>
        <w:t>核。毕业生毕业设计</w:t>
      </w:r>
      <w:r>
        <w:rPr>
          <w:rFonts w:hint="eastAsia" w:ascii="仿宋_GB2312" w:hAnsi="仿宋" w:eastAsia="仿宋_GB2312"/>
          <w:color w:val="000000"/>
          <w:sz w:val="28"/>
          <w:szCs w:val="28"/>
          <w:lang w:eastAsia="zh-CN"/>
        </w:rPr>
        <w:t>审</w:t>
      </w:r>
      <w:r>
        <w:rPr>
          <w:rFonts w:hint="eastAsia" w:ascii="仿宋_GB2312" w:hAnsi="仿宋" w:eastAsia="仿宋_GB2312"/>
          <w:color w:val="000000"/>
          <w:sz w:val="28"/>
          <w:szCs w:val="28"/>
        </w:rPr>
        <w:t>核结果按照平均合格率为</w:t>
      </w:r>
      <w:r>
        <w:rPr>
          <w:rFonts w:ascii="仿宋_GB2312" w:hAnsi="仿宋" w:eastAsia="仿宋_GB2312"/>
          <w:color w:val="000000"/>
          <w:sz w:val="28"/>
          <w:szCs w:val="28"/>
        </w:rPr>
        <w:t>90%</w:t>
      </w:r>
      <w:r>
        <w:rPr>
          <w:rFonts w:hint="eastAsia" w:ascii="仿宋_GB2312" w:hAnsi="仿宋" w:eastAsia="仿宋_GB2312"/>
          <w:color w:val="000000"/>
          <w:sz w:val="28"/>
          <w:szCs w:val="28"/>
        </w:rPr>
        <w:t>、</w:t>
      </w:r>
      <w:r>
        <w:rPr>
          <w:rFonts w:ascii="仿宋_GB2312" w:hAnsi="仿宋" w:eastAsia="仿宋_GB2312"/>
          <w:color w:val="000000"/>
          <w:sz w:val="28"/>
          <w:szCs w:val="28"/>
        </w:rPr>
        <w:t>95%</w:t>
      </w:r>
      <w:r>
        <w:rPr>
          <w:rFonts w:hint="eastAsia" w:ascii="仿宋_GB2312" w:hAnsi="仿宋" w:eastAsia="仿宋_GB2312"/>
          <w:color w:val="000000"/>
          <w:sz w:val="28"/>
          <w:szCs w:val="28"/>
        </w:rPr>
        <w:t>和</w:t>
      </w:r>
      <w:r>
        <w:rPr>
          <w:rFonts w:ascii="仿宋_GB2312" w:hAnsi="仿宋" w:eastAsia="仿宋_GB2312"/>
          <w:color w:val="000000"/>
          <w:sz w:val="28"/>
          <w:szCs w:val="28"/>
        </w:rPr>
        <w:t>100%</w:t>
      </w:r>
      <w:r>
        <w:rPr>
          <w:rFonts w:hint="eastAsia" w:ascii="仿宋_GB2312" w:hAnsi="仿宋" w:eastAsia="仿宋_GB2312"/>
          <w:color w:val="000000"/>
          <w:sz w:val="28"/>
          <w:szCs w:val="28"/>
        </w:rPr>
        <w:t>的比例，分别确定为合格、良好、优秀三个等次。平均合格率低于</w:t>
      </w:r>
      <w:r>
        <w:rPr>
          <w:rFonts w:ascii="仿宋_GB2312" w:hAnsi="仿宋" w:eastAsia="仿宋_GB2312"/>
          <w:color w:val="000000"/>
          <w:sz w:val="28"/>
          <w:szCs w:val="28"/>
        </w:rPr>
        <w:t>90%</w:t>
      </w:r>
      <w:r>
        <w:rPr>
          <w:rFonts w:hint="eastAsia" w:ascii="仿宋_GB2312" w:hAnsi="仿宋" w:eastAsia="仿宋_GB2312"/>
          <w:color w:val="000000"/>
          <w:sz w:val="28"/>
          <w:szCs w:val="28"/>
        </w:rPr>
        <w:t>的确定为不合格。对达到良好以上的进行相应奖励，不合格的进行处罚。</w:t>
      </w:r>
    </w:p>
    <w:p>
      <w:pPr>
        <w:pStyle w:val="2"/>
        <w:tabs>
          <w:tab w:val="left" w:pos="540"/>
        </w:tabs>
        <w:spacing w:after="0" w:line="480" w:lineRule="exact"/>
        <w:ind w:left="0" w:leftChars="0" w:firstLine="560" w:firstLineChars="200"/>
        <w:rPr>
          <w:rFonts w:ascii="楷体_GB2312" w:hAnsi="仿宋" w:eastAsia="楷体_GB2312"/>
          <w:b/>
          <w:color w:val="000000"/>
          <w:kern w:val="0"/>
          <w:sz w:val="28"/>
          <w:szCs w:val="28"/>
        </w:rPr>
      </w:pPr>
      <w:r>
        <w:rPr>
          <w:rFonts w:hint="eastAsia" w:ascii="楷体_GB2312" w:hAnsi="仿宋" w:eastAsia="楷体_GB2312"/>
          <w:b/>
          <w:color w:val="000000"/>
          <w:kern w:val="0"/>
          <w:sz w:val="28"/>
          <w:szCs w:val="28"/>
        </w:rPr>
        <w:t>（一）奖励措施</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在学校考核中，学生的毕业设计的考核结果确定为优秀的，另增加</w:t>
      </w:r>
      <w:r>
        <w:rPr>
          <w:rFonts w:ascii="仿宋_GB2312" w:hAnsi="仿宋" w:eastAsia="仿宋_GB2312"/>
          <w:color w:val="000000"/>
          <w:sz w:val="28"/>
          <w:szCs w:val="28"/>
        </w:rPr>
        <w:t>1</w:t>
      </w:r>
      <w:r>
        <w:rPr>
          <w:rFonts w:hint="eastAsia" w:ascii="仿宋_GB2312" w:hAnsi="仿宋" w:eastAsia="仿宋_GB2312"/>
          <w:color w:val="000000"/>
          <w:sz w:val="28"/>
          <w:szCs w:val="28"/>
        </w:rPr>
        <w:t>标准课时的教学工作量计算指导老师工作绩效。</w:t>
      </w:r>
    </w:p>
    <w:p>
      <w:pPr>
        <w:pStyle w:val="2"/>
        <w:tabs>
          <w:tab w:val="left" w:pos="540"/>
        </w:tabs>
        <w:spacing w:after="0" w:line="480" w:lineRule="exact"/>
        <w:ind w:left="0" w:leftChars="0" w:firstLine="560" w:firstLineChars="200"/>
        <w:rPr>
          <w:rFonts w:ascii="楷体_GB2312" w:hAnsi="仿宋" w:eastAsia="楷体_GB2312"/>
          <w:b/>
          <w:color w:val="000000"/>
          <w:kern w:val="0"/>
          <w:sz w:val="28"/>
          <w:szCs w:val="28"/>
        </w:rPr>
      </w:pPr>
      <w:r>
        <w:rPr>
          <w:rFonts w:hint="eastAsia" w:ascii="楷体_GB2312" w:hAnsi="仿宋" w:eastAsia="楷体_GB2312"/>
          <w:b/>
          <w:color w:val="000000"/>
          <w:kern w:val="0"/>
          <w:sz w:val="28"/>
          <w:szCs w:val="28"/>
        </w:rPr>
        <w:t>（二）处罚措施</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1</w:t>
      </w:r>
      <w:r>
        <w:rPr>
          <w:rFonts w:hint="eastAsia" w:ascii="仿宋_GB2312" w:hAnsi="仿宋" w:eastAsia="仿宋_GB2312"/>
          <w:color w:val="000000"/>
          <w:sz w:val="28"/>
          <w:szCs w:val="28"/>
        </w:rPr>
        <w:t>．在学校考核中，</w:t>
      </w:r>
      <w:r>
        <w:rPr>
          <w:rFonts w:hint="eastAsia" w:ascii="仿宋_GB2312" w:hAnsi="仿宋" w:eastAsia="仿宋_GB2312"/>
          <w:color w:val="000000"/>
          <w:sz w:val="28"/>
          <w:szCs w:val="28"/>
          <w:lang w:eastAsia="zh-CN"/>
        </w:rPr>
        <w:t>对毕业设计工作和学生毕业设计成果</w:t>
      </w:r>
      <w:r>
        <w:rPr>
          <w:rFonts w:hint="eastAsia" w:ascii="仿宋_GB2312" w:hAnsi="仿宋" w:eastAsia="仿宋_GB2312"/>
          <w:color w:val="000000"/>
          <w:sz w:val="28"/>
          <w:szCs w:val="28"/>
        </w:rPr>
        <w:t>不合格的</w:t>
      </w:r>
      <w:r>
        <w:rPr>
          <w:rFonts w:hint="eastAsia" w:ascii="仿宋_GB2312" w:hAnsi="仿宋" w:eastAsia="仿宋_GB2312"/>
          <w:color w:val="000000"/>
          <w:sz w:val="28"/>
          <w:szCs w:val="28"/>
          <w:lang w:eastAsia="zh-CN"/>
        </w:rPr>
        <w:t>院</w:t>
      </w:r>
      <w:r>
        <w:rPr>
          <w:rFonts w:hint="eastAsia" w:ascii="仿宋_GB2312" w:hAnsi="仿宋" w:eastAsia="仿宋_GB2312"/>
          <w:color w:val="000000"/>
          <w:sz w:val="28"/>
          <w:szCs w:val="28"/>
        </w:rPr>
        <w:t>部、指导老师和班级，学校责令</w:t>
      </w:r>
      <w:r>
        <w:rPr>
          <w:rFonts w:hint="eastAsia" w:ascii="仿宋_GB2312" w:hAnsi="仿宋" w:eastAsia="仿宋_GB2312"/>
          <w:color w:val="000000"/>
          <w:sz w:val="28"/>
          <w:szCs w:val="28"/>
          <w:lang w:val="en-US" w:eastAsia="zh-CN"/>
        </w:rPr>
        <w:t>小教学院</w:t>
      </w:r>
      <w:r>
        <w:rPr>
          <w:rFonts w:hint="eastAsia" w:ascii="仿宋_GB2312" w:hAnsi="仿宋" w:eastAsia="仿宋_GB2312"/>
          <w:color w:val="000000"/>
          <w:sz w:val="28"/>
          <w:szCs w:val="28"/>
        </w:rPr>
        <w:t>组织相关人员限期整改。不按期整改或整改仍不合格的，根据责任划分，按不合格人数的比例</w:t>
      </w:r>
      <w:r>
        <w:rPr>
          <w:rFonts w:hint="eastAsia" w:ascii="仿宋_GB2312" w:hAnsi="仿宋" w:eastAsia="仿宋_GB2312"/>
          <w:color w:val="000000"/>
          <w:sz w:val="28"/>
          <w:szCs w:val="28"/>
          <w:lang w:val="en-US" w:eastAsia="zh-CN"/>
        </w:rPr>
        <w:t>小教学院</w:t>
      </w:r>
      <w:r>
        <w:rPr>
          <w:rFonts w:hint="eastAsia" w:ascii="仿宋_GB2312" w:hAnsi="仿宋" w:eastAsia="仿宋_GB2312"/>
          <w:color w:val="000000"/>
          <w:sz w:val="28"/>
          <w:szCs w:val="28"/>
        </w:rPr>
        <w:t>工作人员和相关的指导教师、班主任等人</w:t>
      </w:r>
      <w:r>
        <w:rPr>
          <w:rFonts w:hint="eastAsia" w:ascii="仿宋_GB2312" w:hAnsi="仿宋" w:eastAsia="仿宋_GB2312"/>
          <w:color w:val="000000"/>
          <w:sz w:val="28"/>
          <w:szCs w:val="28"/>
          <w:lang w:eastAsia="zh-CN"/>
        </w:rPr>
        <w:t>按学校</w:t>
      </w:r>
      <w:r>
        <w:rPr>
          <w:rFonts w:hint="eastAsia" w:ascii="仿宋_GB2312" w:hAnsi="仿宋" w:eastAsia="仿宋_GB2312"/>
          <w:color w:val="000000"/>
          <w:sz w:val="28"/>
          <w:szCs w:val="28"/>
        </w:rPr>
        <w:t>的</w:t>
      </w:r>
      <w:r>
        <w:rPr>
          <w:rFonts w:hint="eastAsia" w:ascii="仿宋_GB2312" w:hAnsi="仿宋" w:eastAsia="仿宋_GB2312"/>
          <w:color w:val="000000"/>
          <w:sz w:val="28"/>
          <w:szCs w:val="28"/>
          <w:lang w:eastAsia="zh-CN"/>
        </w:rPr>
        <w:t>《教学事故处理暂行办法》分别议定为一、二、三等教学事故</w:t>
      </w:r>
      <w:r>
        <w:rPr>
          <w:rFonts w:hint="eastAsia" w:ascii="仿宋_GB2312" w:hAnsi="仿宋" w:eastAsia="仿宋_GB2312"/>
          <w:color w:val="000000"/>
          <w:sz w:val="28"/>
          <w:szCs w:val="28"/>
        </w:rPr>
        <w:t>，年度考核不能评优，</w:t>
      </w:r>
      <w:r>
        <w:rPr>
          <w:rFonts w:hint="eastAsia" w:ascii="仿宋_GB2312" w:hAnsi="仿宋" w:eastAsia="仿宋_GB2312"/>
          <w:color w:val="000000"/>
          <w:sz w:val="28"/>
          <w:szCs w:val="28"/>
          <w:lang w:eastAsia="zh-CN"/>
        </w:rPr>
        <w:t>建议</w:t>
      </w:r>
      <w:r>
        <w:rPr>
          <w:rFonts w:hint="eastAsia" w:ascii="仿宋_GB2312" w:hAnsi="仿宋" w:eastAsia="仿宋_GB2312"/>
          <w:color w:val="000000"/>
          <w:sz w:val="28"/>
          <w:szCs w:val="28"/>
        </w:rPr>
        <w:t>当年不</w:t>
      </w:r>
      <w:r>
        <w:rPr>
          <w:rFonts w:hint="eastAsia" w:ascii="仿宋_GB2312" w:hAnsi="仿宋" w:eastAsia="仿宋_GB2312"/>
          <w:color w:val="000000"/>
          <w:sz w:val="28"/>
          <w:szCs w:val="28"/>
          <w:lang w:eastAsia="zh-CN"/>
        </w:rPr>
        <w:t>推荐</w:t>
      </w:r>
      <w:r>
        <w:rPr>
          <w:rFonts w:hint="eastAsia" w:ascii="仿宋_GB2312" w:hAnsi="仿宋" w:eastAsia="仿宋_GB2312"/>
          <w:color w:val="000000"/>
          <w:sz w:val="28"/>
          <w:szCs w:val="28"/>
        </w:rPr>
        <w:t>晋升职称。连续两年检查不合格，</w:t>
      </w:r>
      <w:r>
        <w:rPr>
          <w:rFonts w:hint="eastAsia" w:ascii="仿宋_GB2312" w:hAnsi="仿宋" w:eastAsia="仿宋_GB2312"/>
          <w:color w:val="000000"/>
          <w:sz w:val="28"/>
          <w:szCs w:val="28"/>
          <w:lang w:eastAsia="zh-CN"/>
        </w:rPr>
        <w:t>建议</w:t>
      </w:r>
      <w:r>
        <w:rPr>
          <w:rFonts w:hint="eastAsia" w:ascii="仿宋_GB2312" w:hAnsi="仿宋" w:eastAsia="仿宋_GB2312"/>
          <w:color w:val="000000"/>
          <w:sz w:val="28"/>
          <w:szCs w:val="28"/>
        </w:rPr>
        <w:t>学校视情况对相关责任人给予处分。</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2</w:t>
      </w:r>
      <w:r>
        <w:rPr>
          <w:rFonts w:hint="eastAsia" w:ascii="仿宋_GB2312" w:hAnsi="仿宋" w:eastAsia="仿宋_GB2312"/>
          <w:color w:val="000000"/>
          <w:sz w:val="28"/>
          <w:szCs w:val="28"/>
        </w:rPr>
        <w:t>．符合职称或学历要求的专业教师或专业基础课教师，不服从</w:t>
      </w:r>
      <w:r>
        <w:rPr>
          <w:rFonts w:hint="eastAsia" w:ascii="仿宋_GB2312" w:hAnsi="仿宋" w:eastAsia="仿宋_GB2312"/>
          <w:color w:val="000000"/>
          <w:sz w:val="28"/>
          <w:szCs w:val="28"/>
          <w:lang w:val="en-US" w:eastAsia="zh-CN"/>
        </w:rPr>
        <w:t>小教学</w:t>
      </w:r>
      <w:r>
        <w:rPr>
          <w:rFonts w:hint="eastAsia" w:ascii="仿宋_GB2312" w:hAnsi="仿宋" w:eastAsia="仿宋_GB2312"/>
          <w:color w:val="000000"/>
          <w:sz w:val="28"/>
          <w:szCs w:val="28"/>
          <w:lang w:eastAsia="zh-CN"/>
        </w:rPr>
        <w:t>院</w:t>
      </w:r>
      <w:r>
        <w:rPr>
          <w:rFonts w:hint="eastAsia" w:ascii="仿宋_GB2312" w:hAnsi="仿宋" w:eastAsia="仿宋_GB2312"/>
          <w:color w:val="000000"/>
          <w:sz w:val="28"/>
          <w:szCs w:val="28"/>
        </w:rPr>
        <w:t>安排，拒不接受毕业设计指导工作任务的，年度考核不能评优，当年不</w:t>
      </w:r>
      <w:r>
        <w:rPr>
          <w:rFonts w:hint="eastAsia" w:ascii="仿宋_GB2312" w:hAnsi="仿宋" w:eastAsia="仿宋_GB2312"/>
          <w:color w:val="000000"/>
          <w:sz w:val="28"/>
          <w:szCs w:val="28"/>
          <w:lang w:eastAsia="zh-CN"/>
        </w:rPr>
        <w:t>推荐</w:t>
      </w:r>
      <w:r>
        <w:rPr>
          <w:rFonts w:hint="eastAsia" w:ascii="仿宋_GB2312" w:hAnsi="仿宋" w:eastAsia="仿宋_GB2312"/>
          <w:color w:val="000000"/>
          <w:sz w:val="28"/>
          <w:szCs w:val="28"/>
        </w:rPr>
        <w:t>晋升职称。</w:t>
      </w:r>
    </w:p>
    <w:p>
      <w:pPr>
        <w:widowControl w:val="0"/>
        <w:spacing w:after="0" w:line="480" w:lineRule="exact"/>
        <w:ind w:left="-140" w:leftChars="-64" w:right="-369" w:rightChars="-168"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3</w:t>
      </w:r>
      <w:r>
        <w:rPr>
          <w:rFonts w:hint="eastAsia" w:ascii="仿宋_GB2312" w:hAnsi="仿宋" w:eastAsia="仿宋_GB2312"/>
          <w:color w:val="000000"/>
          <w:sz w:val="28"/>
          <w:szCs w:val="28"/>
        </w:rPr>
        <w:t>．在湖南省毕业设计抽查中</w:t>
      </w:r>
      <w:r>
        <w:rPr>
          <w:rFonts w:hint="eastAsia" w:ascii="仿宋_GB2312" w:hAnsi="仿宋" w:eastAsia="仿宋_GB2312"/>
          <w:color w:val="000000"/>
          <w:sz w:val="28"/>
          <w:szCs w:val="28"/>
          <w:lang w:eastAsia="zh-CN"/>
        </w:rPr>
        <w:t>对毕业设计工作和学生毕业设计成果</w:t>
      </w:r>
      <w:r>
        <w:rPr>
          <w:rFonts w:hint="eastAsia" w:ascii="仿宋_GB2312" w:hAnsi="仿宋" w:eastAsia="仿宋_GB2312"/>
          <w:color w:val="000000"/>
          <w:sz w:val="28"/>
          <w:szCs w:val="28"/>
        </w:rPr>
        <w:t>不合格，根据责任划分，按不合格人数的比例</w:t>
      </w:r>
      <w:r>
        <w:rPr>
          <w:rFonts w:hint="eastAsia" w:ascii="仿宋_GB2312" w:hAnsi="仿宋" w:eastAsia="仿宋_GB2312"/>
          <w:color w:val="000000"/>
          <w:sz w:val="28"/>
          <w:szCs w:val="28"/>
          <w:lang w:eastAsia="zh-CN"/>
        </w:rPr>
        <w:t>对</w:t>
      </w:r>
      <w:r>
        <w:rPr>
          <w:rFonts w:hint="eastAsia" w:ascii="仿宋_GB2312" w:hAnsi="仿宋" w:eastAsia="仿宋_GB2312"/>
          <w:color w:val="000000"/>
          <w:sz w:val="28"/>
          <w:szCs w:val="28"/>
          <w:lang w:val="en-US" w:eastAsia="zh-CN"/>
        </w:rPr>
        <w:t>小教学</w:t>
      </w:r>
      <w:r>
        <w:rPr>
          <w:rFonts w:hint="eastAsia" w:ascii="仿宋_GB2312" w:hAnsi="仿宋" w:eastAsia="仿宋_GB2312"/>
          <w:color w:val="000000"/>
          <w:sz w:val="28"/>
          <w:szCs w:val="28"/>
          <w:lang w:eastAsia="zh-CN"/>
        </w:rPr>
        <w:t>院</w:t>
      </w:r>
      <w:r>
        <w:rPr>
          <w:rFonts w:hint="eastAsia" w:ascii="仿宋_GB2312" w:hAnsi="仿宋" w:eastAsia="仿宋_GB2312"/>
          <w:color w:val="000000"/>
          <w:sz w:val="28"/>
          <w:szCs w:val="28"/>
        </w:rPr>
        <w:t>班子成员、教务工作人员和相关的指导教师、班主任或辅导员等人</w:t>
      </w:r>
      <w:r>
        <w:rPr>
          <w:rFonts w:hint="eastAsia" w:ascii="仿宋_GB2312" w:hAnsi="仿宋" w:eastAsia="仿宋_GB2312"/>
          <w:color w:val="000000"/>
          <w:sz w:val="28"/>
          <w:szCs w:val="28"/>
          <w:lang w:eastAsia="zh-CN"/>
        </w:rPr>
        <w:t>按学校</w:t>
      </w:r>
      <w:r>
        <w:rPr>
          <w:rFonts w:hint="eastAsia" w:ascii="仿宋_GB2312" w:hAnsi="仿宋" w:eastAsia="仿宋_GB2312"/>
          <w:color w:val="000000"/>
          <w:sz w:val="28"/>
          <w:szCs w:val="28"/>
        </w:rPr>
        <w:t>的</w:t>
      </w:r>
      <w:r>
        <w:rPr>
          <w:rFonts w:hint="eastAsia" w:ascii="仿宋_GB2312" w:hAnsi="仿宋" w:eastAsia="仿宋_GB2312"/>
          <w:color w:val="000000"/>
          <w:sz w:val="28"/>
          <w:szCs w:val="28"/>
          <w:lang w:eastAsia="zh-CN"/>
        </w:rPr>
        <w:t>《教学事故处理暂行办法》分别议定为一、二、三等教学事故</w:t>
      </w:r>
      <w:r>
        <w:rPr>
          <w:rFonts w:hint="eastAsia" w:ascii="仿宋_GB2312" w:hAnsi="仿宋" w:eastAsia="仿宋_GB2312"/>
          <w:color w:val="000000"/>
          <w:sz w:val="28"/>
          <w:szCs w:val="28"/>
          <w:lang w:val="en-US" w:eastAsia="zh-CN"/>
        </w:rPr>
        <w:t>并</w:t>
      </w:r>
      <w:r>
        <w:rPr>
          <w:rFonts w:hint="eastAsia" w:ascii="仿宋_GB2312" w:hAnsi="仿宋" w:eastAsia="仿宋_GB2312"/>
          <w:color w:val="000000"/>
          <w:sz w:val="28"/>
          <w:szCs w:val="28"/>
        </w:rPr>
        <w:t>对相关责任人给予处分。</w:t>
      </w:r>
    </w:p>
    <w:p>
      <w:pPr>
        <w:widowControl w:val="0"/>
        <w:spacing w:after="0" w:line="480" w:lineRule="exact"/>
        <w:ind w:firstLine="560" w:firstLineChars="200"/>
        <w:jc w:val="both"/>
        <w:rPr>
          <w:rFonts w:ascii="仿宋_GB2312" w:hAnsi="仿宋" w:eastAsia="仿宋_GB2312"/>
          <w:color w:val="000000"/>
          <w:sz w:val="28"/>
          <w:szCs w:val="28"/>
        </w:rPr>
      </w:pPr>
      <w:r>
        <w:rPr>
          <w:rFonts w:hint="eastAsia" w:ascii="仿宋_GB2312" w:hAnsi="仿宋" w:eastAsia="仿宋_GB2312"/>
          <w:color w:val="000000"/>
          <w:sz w:val="28"/>
          <w:szCs w:val="28"/>
        </w:rPr>
        <w:t>附件：</w:t>
      </w:r>
      <w:r>
        <w:rPr>
          <w:rFonts w:ascii="仿宋_GB2312" w:hAnsi="仿宋" w:eastAsia="仿宋_GB2312"/>
          <w:color w:val="000000"/>
          <w:sz w:val="28"/>
          <w:szCs w:val="28"/>
        </w:rPr>
        <w:t xml:space="preserve">1. </w:t>
      </w:r>
      <w:r>
        <w:rPr>
          <w:rFonts w:hint="eastAsia" w:ascii="仿宋_GB2312" w:hAnsi="仿宋" w:eastAsia="仿宋_GB2312"/>
          <w:color w:val="000000"/>
          <w:sz w:val="28"/>
          <w:szCs w:val="28"/>
        </w:rPr>
        <w:t>毕业设计模板填写说明</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 xml:space="preserve">      2. </w:t>
      </w:r>
      <w:r>
        <w:rPr>
          <w:rFonts w:hint="eastAsia" w:ascii="仿宋_GB2312" w:hAnsi="仿宋" w:eastAsia="仿宋_GB2312"/>
          <w:color w:val="000000"/>
          <w:sz w:val="28"/>
          <w:szCs w:val="28"/>
        </w:rPr>
        <w:t>毕业设计情况登记表</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 xml:space="preserve">      3. </w:t>
      </w:r>
      <w:r>
        <w:rPr>
          <w:rFonts w:hint="eastAsia" w:ascii="仿宋_GB2312" w:hAnsi="仿宋" w:eastAsia="仿宋_GB2312"/>
          <w:color w:val="000000"/>
          <w:sz w:val="28"/>
          <w:szCs w:val="28"/>
        </w:rPr>
        <w:t>小学教师教育类专业毕业设计模板</w:t>
      </w:r>
    </w:p>
    <w:p>
      <w:pPr>
        <w:widowControl w:val="0"/>
        <w:spacing w:after="0" w:line="480" w:lineRule="exact"/>
        <w:ind w:firstLine="560" w:firstLineChars="200"/>
        <w:jc w:val="both"/>
        <w:rPr>
          <w:rFonts w:ascii="仿宋_GB2312" w:hAnsi="仿宋" w:eastAsia="仿宋_GB2312"/>
          <w:color w:val="000000"/>
          <w:sz w:val="28"/>
          <w:szCs w:val="28"/>
        </w:rPr>
      </w:pPr>
      <w:r>
        <w:rPr>
          <w:rFonts w:ascii="仿宋_GB2312" w:hAnsi="仿宋" w:eastAsia="仿宋_GB2312"/>
          <w:color w:val="000000"/>
          <w:sz w:val="28"/>
          <w:szCs w:val="28"/>
        </w:rPr>
        <w:t xml:space="preserve">     </w:t>
      </w:r>
    </w:p>
    <w:p>
      <w:pPr>
        <w:widowControl w:val="0"/>
        <w:spacing w:after="0" w:line="480" w:lineRule="exact"/>
        <w:ind w:firstLine="4760" w:firstLineChars="1700"/>
        <w:jc w:val="both"/>
        <w:rPr>
          <w:rFonts w:ascii="仿宋_GB2312" w:hAnsi="仿宋" w:eastAsia="仿宋_GB2312"/>
          <w:color w:val="000000"/>
          <w:sz w:val="28"/>
          <w:szCs w:val="28"/>
        </w:rPr>
      </w:pPr>
      <w:r>
        <w:rPr>
          <w:rFonts w:hint="eastAsia" w:ascii="仿宋_GB2312" w:hAnsi="仿宋" w:eastAsia="仿宋_GB2312"/>
          <w:color w:val="000000"/>
          <w:sz w:val="28"/>
          <w:szCs w:val="28"/>
          <w:lang w:val="en-US" w:eastAsia="zh-CN"/>
        </w:rPr>
        <w:t>衡阳</w:t>
      </w:r>
      <w:r>
        <w:rPr>
          <w:rFonts w:hint="eastAsia" w:ascii="仿宋_GB2312" w:hAnsi="仿宋" w:eastAsia="仿宋_GB2312"/>
          <w:color w:val="000000"/>
          <w:sz w:val="28"/>
          <w:szCs w:val="28"/>
        </w:rPr>
        <w:t>幼儿师范高等专科学校</w:t>
      </w:r>
    </w:p>
    <w:p>
      <w:pPr>
        <w:widowControl w:val="0"/>
        <w:spacing w:after="0" w:line="480" w:lineRule="exact"/>
        <w:ind w:firstLine="5320" w:firstLineChars="1900"/>
        <w:jc w:val="both"/>
        <w:rPr>
          <w:rFonts w:ascii="仿宋_GB2312" w:hAnsi="仿宋" w:eastAsia="仿宋_GB2312"/>
          <w:color w:val="000000"/>
          <w:sz w:val="28"/>
          <w:szCs w:val="28"/>
        </w:rPr>
      </w:pPr>
      <w:r>
        <w:rPr>
          <w:rFonts w:ascii="仿宋_GB2312" w:hAnsi="仿宋" w:eastAsia="仿宋_GB2312"/>
          <w:color w:val="000000"/>
          <w:sz w:val="28"/>
          <w:szCs w:val="28"/>
        </w:rPr>
        <w:t>20</w:t>
      </w:r>
      <w:r>
        <w:rPr>
          <w:rFonts w:hint="eastAsia" w:ascii="仿宋_GB2312" w:hAnsi="仿宋" w:eastAsia="仿宋_GB2312"/>
          <w:color w:val="000000"/>
          <w:sz w:val="28"/>
          <w:szCs w:val="28"/>
          <w:lang w:val="en-US" w:eastAsia="zh-CN"/>
        </w:rPr>
        <w:t>21</w:t>
      </w:r>
      <w:r>
        <w:rPr>
          <w:rFonts w:hint="eastAsia" w:ascii="仿宋_GB2312" w:hAnsi="仿宋" w:eastAsia="仿宋_GB2312"/>
          <w:color w:val="000000"/>
          <w:sz w:val="28"/>
          <w:szCs w:val="28"/>
        </w:rPr>
        <w:t>年</w:t>
      </w:r>
      <w:r>
        <w:rPr>
          <w:rFonts w:hint="eastAsia" w:ascii="仿宋_GB2312" w:hAnsi="仿宋" w:eastAsia="仿宋_GB2312"/>
          <w:color w:val="000000"/>
          <w:sz w:val="28"/>
          <w:szCs w:val="28"/>
          <w:lang w:val="en-US" w:eastAsia="zh-CN"/>
        </w:rPr>
        <w:t>5</w:t>
      </w:r>
      <w:r>
        <w:rPr>
          <w:rFonts w:hint="eastAsia" w:ascii="仿宋_GB2312" w:hAnsi="仿宋" w:eastAsia="仿宋_GB2312"/>
          <w:color w:val="000000"/>
          <w:sz w:val="28"/>
          <w:szCs w:val="28"/>
        </w:rPr>
        <w:t>月</w:t>
      </w:r>
      <w:r>
        <w:rPr>
          <w:rFonts w:hint="eastAsia" w:ascii="仿宋_GB2312" w:hAnsi="仿宋" w:eastAsia="仿宋_GB2312"/>
          <w:color w:val="000000"/>
          <w:sz w:val="28"/>
          <w:szCs w:val="28"/>
          <w:lang w:val="en-US" w:eastAsia="zh-CN"/>
        </w:rPr>
        <w:t>19</w:t>
      </w:r>
      <w:r>
        <w:rPr>
          <w:rFonts w:hint="eastAsia" w:ascii="仿宋_GB2312" w:hAnsi="仿宋" w:eastAsia="仿宋_GB2312"/>
          <w:color w:val="000000"/>
          <w:sz w:val="28"/>
          <w:szCs w:val="28"/>
        </w:rPr>
        <w:t>日</w:t>
      </w:r>
    </w:p>
    <w:p>
      <w:pPr>
        <w:widowControl w:val="0"/>
        <w:spacing w:after="0" w:line="600" w:lineRule="exact"/>
        <w:outlineLvl w:val="0"/>
        <w:rPr>
          <w:rFonts w:ascii="黑体" w:hAnsi="黑体" w:eastAsia="黑体"/>
          <w:color w:val="000000"/>
          <w:sz w:val="28"/>
          <w:szCs w:val="28"/>
        </w:rPr>
      </w:pPr>
      <w:r>
        <w:rPr>
          <w:rFonts w:ascii="仿宋_GB2312" w:hAnsi="仿宋" w:eastAsia="仿宋_GB2312"/>
          <w:color w:val="000000"/>
          <w:sz w:val="28"/>
          <w:szCs w:val="28"/>
        </w:rPr>
        <w:br w:type="page"/>
      </w:r>
      <w:r>
        <w:rPr>
          <w:rFonts w:hint="eastAsia" w:ascii="黑体" w:hAnsi="黑体" w:eastAsia="黑体"/>
          <w:color w:val="000000"/>
          <w:sz w:val="28"/>
          <w:szCs w:val="28"/>
        </w:rPr>
        <w:t>附件</w:t>
      </w:r>
      <w:r>
        <w:rPr>
          <w:rFonts w:ascii="黑体" w:hAnsi="黑体" w:eastAsia="黑体"/>
          <w:color w:val="000000"/>
          <w:sz w:val="28"/>
          <w:szCs w:val="28"/>
        </w:rPr>
        <w:t>1</w:t>
      </w:r>
    </w:p>
    <w:p>
      <w:pPr>
        <w:widowControl w:val="0"/>
        <w:spacing w:after="0" w:line="600" w:lineRule="exact"/>
        <w:jc w:val="center"/>
        <w:outlineLvl w:val="0"/>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毕业设计模板填写说明</w:t>
      </w:r>
    </w:p>
    <w:p>
      <w:pPr>
        <w:spacing w:after="0" w:line="520" w:lineRule="exact"/>
        <w:ind w:firstLine="560" w:firstLineChars="200"/>
        <w:jc w:val="both"/>
        <w:rPr>
          <w:rFonts w:ascii="仿宋_GB2312" w:eastAsia="仿宋_GB2312"/>
          <w:sz w:val="28"/>
          <w:szCs w:val="28"/>
        </w:rPr>
      </w:pPr>
    </w:p>
    <w:p>
      <w:pPr>
        <w:spacing w:after="0" w:line="540" w:lineRule="exact"/>
        <w:ind w:firstLine="560" w:firstLineChars="200"/>
        <w:jc w:val="both"/>
        <w:rPr>
          <w:rFonts w:ascii="黑体" w:hAnsi="黑体" w:eastAsia="黑体"/>
          <w:sz w:val="28"/>
          <w:szCs w:val="28"/>
        </w:rPr>
      </w:pPr>
      <w:r>
        <w:rPr>
          <w:rFonts w:hint="eastAsia" w:ascii="黑体" w:hAnsi="黑体" w:eastAsia="黑体"/>
          <w:sz w:val="28"/>
          <w:szCs w:val="28"/>
        </w:rPr>
        <w:t>一、关于签名与盖章</w:t>
      </w:r>
    </w:p>
    <w:p>
      <w:pPr>
        <w:spacing w:after="0" w:line="540" w:lineRule="exact"/>
        <w:ind w:firstLine="560" w:firstLineChars="200"/>
        <w:jc w:val="both"/>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指导老师签名：按实填写；</w:t>
      </w:r>
    </w:p>
    <w:p>
      <w:pPr>
        <w:spacing w:after="0" w:line="540" w:lineRule="exact"/>
        <w:ind w:firstLine="560" w:firstLineChars="200"/>
        <w:jc w:val="both"/>
        <w:rPr>
          <w:rFonts w:ascii="仿宋_GB2312" w:eastAsia="仿宋_GB2312"/>
          <w:sz w:val="28"/>
          <w:szCs w:val="28"/>
        </w:rPr>
      </w:pPr>
      <w:r>
        <w:rPr>
          <w:rFonts w:ascii="仿宋_GB2312" w:eastAsia="仿宋_GB2312"/>
          <w:sz w:val="28"/>
          <w:szCs w:val="28"/>
        </w:rPr>
        <w:t>2.</w:t>
      </w:r>
      <w:r>
        <w:rPr>
          <w:rFonts w:hint="eastAsia" w:ascii="仿宋_GB2312" w:hAnsi="仿宋" w:eastAsia="仿宋_GB2312"/>
          <w:color w:val="000000"/>
          <w:sz w:val="28"/>
          <w:szCs w:val="28"/>
          <w:lang w:eastAsia="zh-CN"/>
        </w:rPr>
        <w:t>院</w:t>
      </w:r>
      <w:r>
        <w:rPr>
          <w:rFonts w:hint="eastAsia" w:ascii="仿宋_GB2312" w:hAnsi="仿宋" w:eastAsia="仿宋_GB2312"/>
          <w:color w:val="000000"/>
          <w:sz w:val="28"/>
          <w:szCs w:val="28"/>
        </w:rPr>
        <w:t>部</w:t>
      </w:r>
      <w:r>
        <w:rPr>
          <w:rFonts w:hint="eastAsia" w:ascii="仿宋_GB2312" w:eastAsia="仿宋_GB2312"/>
          <w:sz w:val="28"/>
          <w:szCs w:val="28"/>
        </w:rPr>
        <w:t>审核意见栏：按指导教师所在</w:t>
      </w:r>
      <w:r>
        <w:rPr>
          <w:rFonts w:hint="eastAsia" w:ascii="仿宋_GB2312" w:hAnsi="仿宋" w:eastAsia="仿宋_GB2312"/>
          <w:color w:val="000000"/>
          <w:sz w:val="28"/>
          <w:szCs w:val="28"/>
          <w:lang w:eastAsia="zh-CN"/>
        </w:rPr>
        <w:t>院</w:t>
      </w:r>
      <w:r>
        <w:rPr>
          <w:rFonts w:hint="eastAsia" w:ascii="仿宋_GB2312" w:hAnsi="仿宋" w:eastAsia="仿宋_GB2312"/>
          <w:color w:val="000000"/>
          <w:sz w:val="28"/>
          <w:szCs w:val="28"/>
        </w:rPr>
        <w:t>部</w:t>
      </w:r>
      <w:r>
        <w:rPr>
          <w:rFonts w:hint="eastAsia" w:ascii="仿宋_GB2312" w:eastAsia="仿宋_GB2312"/>
          <w:sz w:val="28"/>
          <w:szCs w:val="28"/>
        </w:rPr>
        <w:t>实际填写；</w:t>
      </w:r>
    </w:p>
    <w:p>
      <w:pPr>
        <w:spacing w:after="0" w:line="540" w:lineRule="exact"/>
        <w:ind w:firstLine="560" w:firstLineChars="200"/>
        <w:jc w:val="both"/>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评阅老师：从几位评阅老师中任选</w:t>
      </w:r>
      <w:r>
        <w:rPr>
          <w:rFonts w:ascii="仿宋_GB2312" w:eastAsia="仿宋_GB2312"/>
          <w:sz w:val="28"/>
          <w:szCs w:val="28"/>
        </w:rPr>
        <w:t>1</w:t>
      </w:r>
      <w:r>
        <w:rPr>
          <w:rFonts w:hint="eastAsia" w:ascii="仿宋_GB2312" w:eastAsia="仿宋_GB2312"/>
          <w:sz w:val="28"/>
          <w:szCs w:val="28"/>
        </w:rPr>
        <w:t>人填写，同一表格评阅老师不与指导老师重复；</w:t>
      </w:r>
    </w:p>
    <w:p>
      <w:pPr>
        <w:spacing w:after="0" w:line="540" w:lineRule="exact"/>
        <w:ind w:firstLine="560" w:firstLineChars="200"/>
        <w:jc w:val="both"/>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《毕业设计成绩评定表》需加盖</w:t>
      </w:r>
      <w:r>
        <w:rPr>
          <w:rFonts w:hint="eastAsia" w:ascii="仿宋_GB2312" w:hAnsi="仿宋" w:eastAsia="仿宋_GB2312"/>
          <w:color w:val="000000"/>
          <w:sz w:val="28"/>
          <w:szCs w:val="28"/>
          <w:lang w:eastAsia="zh-CN"/>
        </w:rPr>
        <w:t>院</w:t>
      </w:r>
      <w:r>
        <w:rPr>
          <w:rFonts w:hint="eastAsia" w:ascii="仿宋_GB2312" w:hAnsi="仿宋" w:eastAsia="仿宋_GB2312"/>
          <w:color w:val="000000"/>
          <w:sz w:val="28"/>
          <w:szCs w:val="28"/>
        </w:rPr>
        <w:t>部</w:t>
      </w:r>
      <w:r>
        <w:rPr>
          <w:rFonts w:hint="eastAsia" w:ascii="仿宋_GB2312" w:eastAsia="仿宋_GB2312"/>
          <w:sz w:val="28"/>
          <w:szCs w:val="28"/>
        </w:rPr>
        <w:t>红色公章。</w:t>
      </w:r>
    </w:p>
    <w:p>
      <w:pPr>
        <w:spacing w:after="0" w:line="520" w:lineRule="exact"/>
        <w:ind w:firstLine="560" w:firstLineChars="200"/>
        <w:jc w:val="both"/>
        <w:rPr>
          <w:rFonts w:ascii="仿宋_GB2312" w:eastAsia="仿宋_GB2312"/>
          <w:sz w:val="28"/>
          <w:szCs w:val="28"/>
        </w:rPr>
      </w:pPr>
    </w:p>
    <w:p>
      <w:pPr>
        <w:spacing w:after="0" w:line="520" w:lineRule="exact"/>
        <w:ind w:firstLine="560" w:firstLineChars="200"/>
        <w:jc w:val="both"/>
        <w:rPr>
          <w:rFonts w:ascii="仿宋_GB2312" w:eastAsia="仿宋_GB2312"/>
          <w:sz w:val="28"/>
          <w:szCs w:val="28"/>
        </w:rPr>
      </w:pPr>
    </w:p>
    <w:p>
      <w:pPr>
        <w:spacing w:after="0" w:line="520" w:lineRule="exact"/>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参考文献类型标识码及文献标识码</w:t>
      </w:r>
    </w:p>
    <w:p>
      <w:pPr>
        <w:spacing w:after="0" w:line="520" w:lineRule="exact"/>
        <w:ind w:firstLine="560" w:firstLineChars="200"/>
        <w:jc w:val="both"/>
        <w:rPr>
          <w:rFonts w:ascii="仿宋_GB2312" w:eastAsia="仿宋_GB2312"/>
          <w:b/>
          <w:sz w:val="28"/>
          <w:szCs w:val="28"/>
        </w:rPr>
      </w:pPr>
    </w:p>
    <w:p>
      <w:pPr>
        <w:spacing w:after="0" w:line="520" w:lineRule="exact"/>
        <w:jc w:val="both"/>
        <w:rPr>
          <w:rFonts w:ascii="仿宋_GB2312" w:hAnsi="宋体" w:eastAsia="仿宋_GB2312"/>
          <w:b/>
          <w:sz w:val="28"/>
          <w:szCs w:val="28"/>
        </w:rPr>
      </w:pPr>
      <w:r>
        <w:rPr>
          <w:rFonts w:hint="eastAsia" w:ascii="仿宋_GB2312" w:eastAsia="仿宋_GB2312"/>
          <w:b/>
          <w:sz w:val="28"/>
          <w:szCs w:val="28"/>
        </w:rPr>
        <w:t>参考文献类型标识码</w:t>
      </w:r>
    </w:p>
    <w:p>
      <w:pPr>
        <w:spacing w:after="0" w:line="520" w:lineRule="exact"/>
        <w:jc w:val="both"/>
        <w:rPr>
          <w:rFonts w:ascii="仿宋_GB2312" w:eastAsia="仿宋_GB2312"/>
          <w:sz w:val="28"/>
          <w:szCs w:val="28"/>
        </w:rPr>
      </w:pPr>
      <w:r>
        <w:rPr>
          <w:rFonts w:ascii="仿宋_GB2312" w:eastAsia="仿宋_GB2312"/>
          <w:sz w:val="28"/>
          <w:szCs w:val="28"/>
        </w:rPr>
        <w:t xml:space="preserve">M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专著</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C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论文集</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N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报纸文章</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J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期刊文章</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D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学位论文</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R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报告</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S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标准</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P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专利</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A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专著、论文集中的析出文献</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Z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其它末说明文献</w:t>
      </w:r>
    </w:p>
    <w:p>
      <w:pPr>
        <w:spacing w:after="0" w:line="520" w:lineRule="exact"/>
        <w:jc w:val="both"/>
        <w:rPr>
          <w:rFonts w:ascii="仿宋_GB2312" w:eastAsia="仿宋_GB2312"/>
          <w:sz w:val="28"/>
          <w:szCs w:val="28"/>
        </w:rPr>
      </w:pPr>
    </w:p>
    <w:p>
      <w:pPr>
        <w:spacing w:after="0" w:line="520" w:lineRule="exact"/>
        <w:jc w:val="both"/>
        <w:rPr>
          <w:rFonts w:ascii="仿宋_GB2312" w:hAnsi="宋体" w:eastAsia="仿宋_GB2312"/>
          <w:b/>
          <w:sz w:val="28"/>
          <w:szCs w:val="28"/>
        </w:rPr>
      </w:pPr>
      <w:r>
        <w:rPr>
          <w:rFonts w:hint="eastAsia" w:ascii="仿宋_GB2312" w:hAnsi="宋体" w:eastAsia="仿宋_GB2312"/>
          <w:b/>
          <w:sz w:val="28"/>
          <w:szCs w:val="28"/>
        </w:rPr>
        <w:t>文献标识码</w:t>
      </w:r>
    </w:p>
    <w:p>
      <w:pPr>
        <w:spacing w:after="0" w:line="520" w:lineRule="exact"/>
        <w:jc w:val="both"/>
        <w:rPr>
          <w:rFonts w:ascii="仿宋_GB2312" w:eastAsia="仿宋_GB2312"/>
          <w:sz w:val="28"/>
          <w:szCs w:val="28"/>
        </w:rPr>
      </w:pPr>
      <w:r>
        <w:rPr>
          <w:rFonts w:ascii="仿宋_GB2312" w:eastAsia="仿宋_GB2312"/>
          <w:sz w:val="28"/>
          <w:szCs w:val="28"/>
        </w:rPr>
        <w:t xml:space="preserve">A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理论与应用研究学术论文</w:t>
      </w:r>
      <w:r>
        <w:rPr>
          <w:rFonts w:ascii="仿宋_GB2312" w:eastAsia="仿宋_GB2312"/>
          <w:sz w:val="28"/>
          <w:szCs w:val="28"/>
        </w:rPr>
        <w:t>(</w:t>
      </w:r>
      <w:r>
        <w:rPr>
          <w:rFonts w:hint="eastAsia" w:ascii="仿宋_GB2312" w:eastAsia="仿宋_GB2312"/>
          <w:sz w:val="28"/>
          <w:szCs w:val="28"/>
        </w:rPr>
        <w:t>包括综述报告</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B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实用性成果报告</w:t>
      </w:r>
      <w:r>
        <w:rPr>
          <w:rFonts w:ascii="仿宋_GB2312" w:eastAsia="仿宋_GB2312"/>
          <w:sz w:val="28"/>
          <w:szCs w:val="28"/>
        </w:rPr>
        <w:t>(</w:t>
      </w:r>
      <w:r>
        <w:rPr>
          <w:rFonts w:hint="eastAsia" w:ascii="仿宋_GB2312" w:eastAsia="仿宋_GB2312"/>
          <w:sz w:val="28"/>
          <w:szCs w:val="28"/>
        </w:rPr>
        <w:t>科学技术</w:t>
      </w:r>
      <w:r>
        <w:rPr>
          <w:rFonts w:ascii="仿宋_GB2312" w:eastAsia="仿宋_GB2312"/>
          <w:sz w:val="28"/>
          <w:szCs w:val="28"/>
        </w:rPr>
        <w:t>)</w:t>
      </w:r>
      <w:r>
        <w:rPr>
          <w:rFonts w:hint="eastAsia" w:ascii="仿宋_GB2312" w:eastAsia="仿宋_GB2312"/>
          <w:sz w:val="28"/>
          <w:szCs w:val="28"/>
        </w:rPr>
        <w:t>、理论学习与社会实践总结</w:t>
      </w:r>
      <w:r>
        <w:rPr>
          <w:rFonts w:ascii="仿宋_GB2312" w:eastAsia="仿宋_GB2312"/>
          <w:sz w:val="28"/>
          <w:szCs w:val="28"/>
        </w:rPr>
        <w:t>(</w:t>
      </w:r>
      <w:r>
        <w:rPr>
          <w:rFonts w:hint="eastAsia" w:ascii="仿宋_GB2312" w:eastAsia="仿宋_GB2312"/>
          <w:sz w:val="28"/>
          <w:szCs w:val="28"/>
        </w:rPr>
        <w:t>科技</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C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业务指导与技术管理的文章</w:t>
      </w:r>
      <w:r>
        <w:rPr>
          <w:rFonts w:ascii="仿宋_GB2312" w:eastAsia="仿宋_GB2312"/>
          <w:sz w:val="28"/>
          <w:szCs w:val="28"/>
        </w:rPr>
        <w:t>(</w:t>
      </w:r>
      <w:r>
        <w:rPr>
          <w:rFonts w:hint="eastAsia" w:ascii="仿宋_GB2312" w:eastAsia="仿宋_GB2312"/>
          <w:sz w:val="28"/>
          <w:szCs w:val="28"/>
        </w:rPr>
        <w:t>包括特约评论</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D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一般性通讯、报导、专访等</w:t>
      </w:r>
      <w:r>
        <w:rPr>
          <w:rFonts w:ascii="仿宋_GB2312" w:eastAsia="仿宋_GB2312"/>
          <w:sz w:val="28"/>
          <w:szCs w:val="28"/>
        </w:rPr>
        <w:t>;</w:t>
      </w:r>
    </w:p>
    <w:p>
      <w:pPr>
        <w:spacing w:after="0" w:line="520" w:lineRule="exact"/>
        <w:jc w:val="both"/>
        <w:rPr>
          <w:rFonts w:ascii="仿宋_GB2312" w:eastAsia="仿宋_GB2312"/>
          <w:sz w:val="28"/>
          <w:szCs w:val="28"/>
        </w:rPr>
      </w:pPr>
      <w:r>
        <w:rPr>
          <w:rFonts w:ascii="仿宋_GB2312" w:eastAsia="仿宋_GB2312"/>
          <w:sz w:val="28"/>
          <w:szCs w:val="28"/>
        </w:rPr>
        <w:t xml:space="preserve">E </w:t>
      </w:r>
      <w:r>
        <w:rPr>
          <w:rFonts w:ascii="黑体" w:hAnsi="黑体" w:eastAsia="黑体"/>
          <w:sz w:val="28"/>
          <w:szCs w:val="28"/>
        </w:rPr>
        <w:t>——</w:t>
      </w:r>
      <w:r>
        <w:rPr>
          <w:rFonts w:ascii="仿宋_GB2312" w:eastAsia="仿宋_GB2312"/>
          <w:sz w:val="28"/>
          <w:szCs w:val="28"/>
        </w:rPr>
        <w:t xml:space="preserve"> </w:t>
      </w:r>
      <w:r>
        <w:rPr>
          <w:rFonts w:hint="eastAsia" w:ascii="仿宋_GB2312" w:eastAsia="仿宋_GB2312"/>
          <w:sz w:val="28"/>
          <w:szCs w:val="28"/>
        </w:rPr>
        <w:t>文件、资料、人物、书刊、知识介绍等。</w:t>
      </w:r>
    </w:p>
    <w:p>
      <w:pPr>
        <w:spacing w:after="0" w:line="520" w:lineRule="exact"/>
        <w:ind w:firstLine="560" w:firstLineChars="200"/>
        <w:jc w:val="both"/>
        <w:rPr>
          <w:rFonts w:ascii="仿宋_GB2312" w:eastAsia="仿宋_GB2312"/>
          <w:sz w:val="28"/>
          <w:szCs w:val="28"/>
        </w:rPr>
      </w:pPr>
    </w:p>
    <w:p>
      <w:pPr>
        <w:spacing w:line="380" w:lineRule="exact"/>
        <w:rPr>
          <w:rFonts w:ascii="仿宋_GB2312" w:eastAsia="仿宋_GB2312"/>
          <w:sz w:val="32"/>
          <w:szCs w:val="32"/>
        </w:rPr>
      </w:pPr>
    </w:p>
    <w:p>
      <w:pPr>
        <w:widowControl w:val="0"/>
        <w:spacing w:after="0" w:line="600" w:lineRule="exact"/>
        <w:outlineLvl w:val="0"/>
        <w:rPr>
          <w:rFonts w:ascii="黑体" w:hAnsi="黑体" w:eastAsia="黑体"/>
          <w:color w:val="000000"/>
          <w:sz w:val="28"/>
          <w:szCs w:val="28"/>
        </w:rPr>
      </w:pPr>
      <w:r>
        <w:rPr>
          <w:rFonts w:ascii="仿宋_GB2312" w:hAnsi="仿宋" w:eastAsia="仿宋_GB2312"/>
          <w:color w:val="000000"/>
          <w:sz w:val="28"/>
          <w:szCs w:val="28"/>
        </w:rPr>
        <w:br w:type="page"/>
      </w:r>
      <w:r>
        <w:rPr>
          <w:rFonts w:hint="eastAsia" w:ascii="黑体" w:hAnsi="黑体" w:eastAsia="黑体"/>
          <w:color w:val="000000"/>
          <w:sz w:val="28"/>
          <w:szCs w:val="28"/>
        </w:rPr>
        <w:t>附件</w:t>
      </w:r>
      <w:r>
        <w:rPr>
          <w:rFonts w:ascii="黑体" w:hAnsi="黑体" w:eastAsia="黑体"/>
          <w:color w:val="000000"/>
          <w:sz w:val="28"/>
          <w:szCs w:val="28"/>
        </w:rPr>
        <w:t>2</w:t>
      </w:r>
    </w:p>
    <w:p>
      <w:pPr>
        <w:widowControl w:val="0"/>
        <w:spacing w:after="0" w:line="600" w:lineRule="exact"/>
        <w:jc w:val="center"/>
        <w:outlineLvl w:val="0"/>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毕业设计情况登记表</w:t>
      </w:r>
    </w:p>
    <w:p>
      <w:pPr>
        <w:spacing w:after="0"/>
        <w:rPr>
          <w:rFonts w:ascii="宋体" w:hAnsi="宋体" w:eastAsia="宋体"/>
          <w:sz w:val="24"/>
          <w:szCs w:val="24"/>
          <w:u w:val="single"/>
        </w:rPr>
      </w:pPr>
      <w:r>
        <w:rPr>
          <w:rFonts w:hint="eastAsia" w:ascii="宋体" w:hAnsi="宋体" w:eastAsia="宋体"/>
          <w:sz w:val="24"/>
          <w:szCs w:val="24"/>
        </w:rPr>
        <w:t>所属</w:t>
      </w:r>
      <w:r>
        <w:rPr>
          <w:rFonts w:hint="eastAsia" w:ascii="仿宋_GB2312" w:hAnsi="仿宋" w:eastAsia="仿宋_GB2312"/>
          <w:color w:val="000000"/>
          <w:sz w:val="28"/>
          <w:szCs w:val="28"/>
          <w:lang w:eastAsia="zh-CN"/>
        </w:rPr>
        <w:t>院</w:t>
      </w:r>
      <w:r>
        <w:rPr>
          <w:rFonts w:hint="eastAsia" w:ascii="仿宋_GB2312" w:hAnsi="仿宋" w:eastAsia="仿宋_GB2312"/>
          <w:color w:val="000000"/>
          <w:sz w:val="28"/>
          <w:szCs w:val="28"/>
        </w:rPr>
        <w:t>部</w:t>
      </w:r>
      <w:r>
        <w:rPr>
          <w:rFonts w:hint="eastAsia" w:ascii="宋体" w:hAnsi="宋体" w:eastAsia="宋体"/>
          <w:sz w:val="24"/>
          <w:szCs w:val="24"/>
        </w:rPr>
        <w:t>：</w:t>
      </w:r>
    </w:p>
    <w:tbl>
      <w:tblPr>
        <w:tblStyle w:val="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193"/>
        <w:gridCol w:w="1226"/>
        <w:gridCol w:w="863"/>
        <w:gridCol w:w="2092"/>
        <w:gridCol w:w="1339"/>
        <w:gridCol w:w="137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spacing w:after="0" w:line="260" w:lineRule="exact"/>
              <w:jc w:val="center"/>
              <w:rPr>
                <w:rFonts w:ascii="宋体" w:hAnsi="宋体" w:eastAsia="宋体"/>
                <w:sz w:val="24"/>
                <w:szCs w:val="24"/>
              </w:rPr>
            </w:pPr>
            <w:r>
              <w:rPr>
                <w:rFonts w:hint="eastAsia" w:ascii="宋体" w:hAnsi="宋体" w:eastAsia="宋体"/>
                <w:sz w:val="24"/>
                <w:szCs w:val="24"/>
              </w:rPr>
              <w:t>序号</w:t>
            </w:r>
          </w:p>
        </w:tc>
        <w:tc>
          <w:tcPr>
            <w:tcW w:w="1193" w:type="dxa"/>
            <w:vAlign w:val="center"/>
          </w:tcPr>
          <w:p>
            <w:pPr>
              <w:spacing w:after="0" w:line="260" w:lineRule="exact"/>
              <w:jc w:val="center"/>
              <w:rPr>
                <w:rFonts w:ascii="宋体" w:hAnsi="宋体" w:eastAsia="宋体"/>
                <w:sz w:val="24"/>
                <w:szCs w:val="24"/>
              </w:rPr>
            </w:pPr>
            <w:r>
              <w:rPr>
                <w:rFonts w:hint="eastAsia" w:ascii="宋体" w:hAnsi="宋体" w:eastAsia="宋体"/>
                <w:sz w:val="24"/>
                <w:szCs w:val="24"/>
              </w:rPr>
              <w:t>班级</w:t>
            </w:r>
          </w:p>
        </w:tc>
        <w:tc>
          <w:tcPr>
            <w:tcW w:w="1226" w:type="dxa"/>
            <w:vAlign w:val="center"/>
          </w:tcPr>
          <w:p>
            <w:pPr>
              <w:spacing w:after="0" w:line="260" w:lineRule="exact"/>
              <w:jc w:val="center"/>
              <w:rPr>
                <w:rFonts w:ascii="宋体" w:hAnsi="宋体" w:eastAsia="宋体"/>
                <w:sz w:val="24"/>
                <w:szCs w:val="24"/>
              </w:rPr>
            </w:pPr>
            <w:r>
              <w:rPr>
                <w:rFonts w:hint="eastAsia" w:ascii="宋体" w:hAnsi="宋体" w:eastAsia="宋体"/>
                <w:sz w:val="24"/>
                <w:szCs w:val="24"/>
              </w:rPr>
              <w:t>姓名</w:t>
            </w:r>
          </w:p>
        </w:tc>
        <w:tc>
          <w:tcPr>
            <w:tcW w:w="863" w:type="dxa"/>
            <w:vAlign w:val="center"/>
          </w:tcPr>
          <w:p>
            <w:pPr>
              <w:spacing w:after="0" w:line="260" w:lineRule="exact"/>
              <w:jc w:val="center"/>
              <w:rPr>
                <w:rFonts w:ascii="宋体" w:hAnsi="宋体" w:eastAsia="宋体"/>
                <w:sz w:val="24"/>
                <w:szCs w:val="24"/>
              </w:rPr>
            </w:pPr>
            <w:r>
              <w:rPr>
                <w:rFonts w:hint="eastAsia" w:ascii="宋体" w:hAnsi="宋体" w:eastAsia="宋体"/>
                <w:sz w:val="24"/>
                <w:szCs w:val="24"/>
              </w:rPr>
              <w:t>学号</w:t>
            </w:r>
          </w:p>
        </w:tc>
        <w:tc>
          <w:tcPr>
            <w:tcW w:w="2092" w:type="dxa"/>
            <w:vAlign w:val="center"/>
          </w:tcPr>
          <w:p>
            <w:pPr>
              <w:spacing w:after="0" w:line="260" w:lineRule="exact"/>
              <w:jc w:val="center"/>
              <w:rPr>
                <w:rFonts w:ascii="宋体" w:hAnsi="宋体" w:eastAsia="宋体"/>
                <w:sz w:val="24"/>
                <w:szCs w:val="24"/>
              </w:rPr>
            </w:pPr>
            <w:r>
              <w:rPr>
                <w:rFonts w:hint="eastAsia" w:ascii="宋体" w:hAnsi="宋体" w:eastAsia="宋体"/>
                <w:sz w:val="24"/>
                <w:szCs w:val="24"/>
              </w:rPr>
              <w:t>选题名称</w:t>
            </w:r>
          </w:p>
        </w:tc>
        <w:tc>
          <w:tcPr>
            <w:tcW w:w="1339" w:type="dxa"/>
            <w:vAlign w:val="center"/>
          </w:tcPr>
          <w:p>
            <w:pPr>
              <w:spacing w:after="0" w:line="260" w:lineRule="exact"/>
              <w:jc w:val="center"/>
              <w:rPr>
                <w:rFonts w:ascii="宋体" w:hAnsi="宋体" w:eastAsia="宋体"/>
                <w:sz w:val="24"/>
                <w:szCs w:val="24"/>
              </w:rPr>
            </w:pPr>
            <w:r>
              <w:rPr>
                <w:rFonts w:hint="eastAsia" w:ascii="宋体" w:hAnsi="宋体" w:eastAsia="宋体"/>
                <w:sz w:val="24"/>
                <w:szCs w:val="24"/>
              </w:rPr>
              <w:t>联系电话</w:t>
            </w:r>
          </w:p>
        </w:tc>
        <w:tc>
          <w:tcPr>
            <w:tcW w:w="1372" w:type="dxa"/>
            <w:vAlign w:val="center"/>
          </w:tcPr>
          <w:p>
            <w:pPr>
              <w:spacing w:after="0" w:line="260" w:lineRule="exact"/>
              <w:jc w:val="center"/>
              <w:rPr>
                <w:rFonts w:ascii="宋体" w:hAnsi="宋体" w:eastAsia="宋体"/>
                <w:sz w:val="24"/>
                <w:szCs w:val="24"/>
              </w:rPr>
            </w:pPr>
            <w:r>
              <w:rPr>
                <w:rFonts w:hint="eastAsia" w:ascii="宋体" w:hAnsi="宋体" w:eastAsia="宋体"/>
                <w:sz w:val="24"/>
                <w:szCs w:val="24"/>
              </w:rPr>
              <w:t>指导老师</w:t>
            </w:r>
          </w:p>
        </w:tc>
        <w:tc>
          <w:tcPr>
            <w:tcW w:w="888" w:type="dxa"/>
            <w:vAlign w:val="center"/>
          </w:tcPr>
          <w:p>
            <w:pPr>
              <w:spacing w:after="0" w:line="260" w:lineRule="exact"/>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47" w:type="dxa"/>
            <w:vAlign w:val="center"/>
          </w:tcPr>
          <w:p>
            <w:pPr>
              <w:spacing w:after="0" w:line="240" w:lineRule="exact"/>
              <w:jc w:val="center"/>
              <w:rPr>
                <w:rFonts w:ascii="宋体" w:hAnsi="宋体" w:eastAsia="宋体"/>
                <w:sz w:val="24"/>
                <w:szCs w:val="24"/>
              </w:rPr>
            </w:pPr>
          </w:p>
        </w:tc>
        <w:tc>
          <w:tcPr>
            <w:tcW w:w="1193" w:type="dxa"/>
            <w:vAlign w:val="center"/>
          </w:tcPr>
          <w:p>
            <w:pPr>
              <w:spacing w:after="0" w:line="240" w:lineRule="exact"/>
              <w:jc w:val="center"/>
              <w:rPr>
                <w:rFonts w:ascii="宋体" w:hAnsi="宋体" w:eastAsia="宋体"/>
                <w:sz w:val="24"/>
                <w:szCs w:val="24"/>
              </w:rPr>
            </w:pPr>
          </w:p>
        </w:tc>
        <w:tc>
          <w:tcPr>
            <w:tcW w:w="1226" w:type="dxa"/>
            <w:vAlign w:val="center"/>
          </w:tcPr>
          <w:p>
            <w:pPr>
              <w:spacing w:after="0" w:line="240" w:lineRule="exact"/>
              <w:jc w:val="center"/>
              <w:rPr>
                <w:rFonts w:ascii="宋体" w:hAnsi="宋体" w:eastAsia="宋体"/>
                <w:sz w:val="24"/>
                <w:szCs w:val="24"/>
              </w:rPr>
            </w:pPr>
          </w:p>
        </w:tc>
        <w:tc>
          <w:tcPr>
            <w:tcW w:w="863" w:type="dxa"/>
            <w:vAlign w:val="center"/>
          </w:tcPr>
          <w:p>
            <w:pPr>
              <w:spacing w:after="0" w:line="240" w:lineRule="exact"/>
              <w:jc w:val="center"/>
              <w:rPr>
                <w:rFonts w:ascii="宋体" w:hAnsi="宋体" w:eastAsia="宋体"/>
                <w:sz w:val="24"/>
                <w:szCs w:val="24"/>
              </w:rPr>
            </w:pPr>
          </w:p>
        </w:tc>
        <w:tc>
          <w:tcPr>
            <w:tcW w:w="2092" w:type="dxa"/>
            <w:vAlign w:val="center"/>
          </w:tcPr>
          <w:p>
            <w:pPr>
              <w:spacing w:after="0" w:line="240" w:lineRule="exact"/>
              <w:jc w:val="center"/>
              <w:rPr>
                <w:rFonts w:ascii="宋体" w:hAnsi="宋体" w:eastAsia="宋体"/>
                <w:sz w:val="24"/>
                <w:szCs w:val="24"/>
              </w:rPr>
            </w:pPr>
          </w:p>
        </w:tc>
        <w:tc>
          <w:tcPr>
            <w:tcW w:w="1339" w:type="dxa"/>
            <w:vAlign w:val="center"/>
          </w:tcPr>
          <w:p>
            <w:pPr>
              <w:spacing w:after="0" w:line="240" w:lineRule="exact"/>
              <w:jc w:val="center"/>
              <w:rPr>
                <w:rFonts w:ascii="宋体" w:hAnsi="宋体" w:eastAsia="宋体"/>
                <w:sz w:val="24"/>
                <w:szCs w:val="24"/>
              </w:rPr>
            </w:pPr>
          </w:p>
        </w:tc>
        <w:tc>
          <w:tcPr>
            <w:tcW w:w="1372" w:type="dxa"/>
            <w:vAlign w:val="center"/>
          </w:tcPr>
          <w:p>
            <w:pPr>
              <w:spacing w:after="0" w:line="240" w:lineRule="exact"/>
              <w:jc w:val="center"/>
              <w:rPr>
                <w:rFonts w:ascii="宋体" w:hAnsi="宋体" w:eastAsia="宋体"/>
                <w:sz w:val="24"/>
                <w:szCs w:val="24"/>
              </w:rPr>
            </w:pPr>
          </w:p>
        </w:tc>
        <w:tc>
          <w:tcPr>
            <w:tcW w:w="888" w:type="dxa"/>
            <w:vAlign w:val="center"/>
          </w:tcPr>
          <w:p>
            <w:pPr>
              <w:spacing w:after="0" w:line="240" w:lineRule="exact"/>
              <w:jc w:val="center"/>
              <w:rPr>
                <w:rFonts w:ascii="宋体" w:hAnsi="宋体" w:eastAsia="宋体"/>
                <w:sz w:val="24"/>
                <w:szCs w:val="24"/>
              </w:rPr>
            </w:pPr>
          </w:p>
        </w:tc>
      </w:tr>
    </w:tbl>
    <w:p>
      <w:pPr>
        <w:spacing w:line="520" w:lineRule="exact"/>
        <w:rPr>
          <w:rFonts w:hint="eastAsia" w:ascii="仿宋_GB2312" w:eastAsia="仿宋_GB2312"/>
          <w:b/>
          <w:sz w:val="32"/>
          <w:szCs w:val="32"/>
        </w:rPr>
      </w:pPr>
      <w:r>
        <w:rPr>
          <w:rFonts w:hint="eastAsia" w:ascii="仿宋_GB2312" w:eastAsia="仿宋_GB2312"/>
          <w:b/>
          <w:sz w:val="32"/>
          <w:szCs w:val="32"/>
        </w:rPr>
        <w:t>附件</w:t>
      </w:r>
      <w:r>
        <w:rPr>
          <w:rFonts w:hint="eastAsia" w:ascii="仿宋_GB2312" w:eastAsia="仿宋_GB2312"/>
          <w:b/>
          <w:sz w:val="32"/>
          <w:szCs w:val="32"/>
          <w:lang w:val="en-US" w:eastAsia="zh-CN"/>
        </w:rPr>
        <w:t>3</w:t>
      </w:r>
      <w:r>
        <w:rPr>
          <w:rFonts w:hint="eastAsia" w:ascii="仿宋_GB2312" w:eastAsia="仿宋_GB2312"/>
          <w:b/>
          <w:sz w:val="32"/>
          <w:szCs w:val="32"/>
        </w:rPr>
        <w:t>：</w:t>
      </w:r>
    </w:p>
    <w:p>
      <w:pPr>
        <w:spacing w:line="520" w:lineRule="exact"/>
        <w:ind w:firstLine="1620" w:firstLineChars="450"/>
        <w:rPr>
          <w:rFonts w:hint="eastAsia" w:ascii="仿宋_GB2312" w:hAnsi="仿宋" w:eastAsia="仿宋_GB2312"/>
          <w:b/>
          <w:color w:val="000000"/>
          <w:kern w:val="0"/>
          <w:sz w:val="36"/>
          <w:szCs w:val="36"/>
        </w:rPr>
      </w:pPr>
      <w:r>
        <w:rPr>
          <w:rFonts w:hint="eastAsia" w:ascii="仿宋_GB2312" w:hAnsi="仿宋" w:eastAsia="仿宋_GB2312"/>
          <w:b/>
          <w:color w:val="000000"/>
          <w:kern w:val="0"/>
          <w:sz w:val="36"/>
          <w:szCs w:val="36"/>
        </w:rPr>
        <w:t>小学教师教育类专业毕业设计模板</w:t>
      </w:r>
    </w:p>
    <w:p>
      <w:pPr>
        <w:keepNext w:val="0"/>
        <w:keepLines w:val="0"/>
        <w:pageBreakBefore w:val="0"/>
        <w:widowControl/>
        <w:kinsoku/>
        <w:wordWrap/>
        <w:overflowPunct/>
        <w:topLinePunct w:val="0"/>
        <w:autoSpaceDE/>
        <w:autoSpaceDN/>
        <w:bidi w:val="0"/>
        <w:adjustRightInd w:val="0"/>
        <w:snapToGrid w:val="0"/>
        <w:spacing w:after="0" w:line="520" w:lineRule="exact"/>
        <w:ind w:firstLine="3040" w:firstLineChars="950"/>
        <w:jc w:val="both"/>
        <w:textAlignment w:val="auto"/>
        <w:rPr>
          <w:rFonts w:hint="eastAsia" w:ascii="宋体" w:hAnsi="宋体"/>
          <w:bCs/>
          <w:sz w:val="32"/>
          <w:szCs w:val="32"/>
        </w:rPr>
      </w:pPr>
      <w:r>
        <w:rPr>
          <w:rFonts w:hint="eastAsia" w:ascii="宋体" w:hAnsi="宋体"/>
          <w:b/>
          <w:bCs/>
          <w:sz w:val="32"/>
          <w:szCs w:val="32"/>
        </w:rPr>
        <w:t>1.毕业设计任务书</w:t>
      </w:r>
    </w:p>
    <w:p>
      <w:pPr>
        <w:keepNext w:val="0"/>
        <w:keepLines w:val="0"/>
        <w:pageBreakBefore w:val="0"/>
        <w:widowControl/>
        <w:kinsoku/>
        <w:wordWrap/>
        <w:overflowPunct/>
        <w:topLinePunct w:val="0"/>
        <w:autoSpaceDE/>
        <w:autoSpaceDN/>
        <w:bidi w:val="0"/>
        <w:adjustRightInd w:val="0"/>
        <w:snapToGrid w:val="0"/>
        <w:spacing w:after="0" w:line="480" w:lineRule="auto"/>
        <w:textAlignment w:val="auto"/>
        <w:rPr>
          <w:rFonts w:hint="eastAsia" w:ascii="宋体" w:hAnsi="宋体"/>
          <w:sz w:val="24"/>
          <w:u w:val="dotted"/>
        </w:rPr>
      </w:pPr>
      <w:r>
        <w:rPr>
          <w:rFonts w:hint="eastAsia" w:ascii="宋体" w:hAnsi="宋体"/>
          <w:sz w:val="24"/>
        </w:rPr>
        <w:t>毕业设计题目：</w:t>
      </w:r>
      <w:r>
        <w:rPr>
          <w:rFonts w:hint="eastAsia" w:ascii="宋体" w:hAnsi="宋体"/>
          <w:sz w:val="24"/>
          <w:u w:val="dotted"/>
        </w:rPr>
        <w:t xml:space="preserve">                                                          </w:t>
      </w:r>
      <w:r>
        <w:rPr>
          <w:rFonts w:hint="eastAsia" w:ascii="宋体" w:hAnsi="宋体"/>
          <w:sz w:val="24"/>
        </w:rPr>
        <w:t>学生姓名：</w:t>
      </w:r>
      <w:r>
        <w:rPr>
          <w:rFonts w:hint="eastAsia" w:ascii="宋体" w:hAnsi="宋体"/>
          <w:sz w:val="24"/>
          <w:u w:val="dotted"/>
        </w:rPr>
        <w:t xml:space="preserve">                 </w:t>
      </w:r>
      <w:r>
        <w:rPr>
          <w:rFonts w:hint="eastAsia" w:ascii="宋体" w:hAnsi="宋体"/>
          <w:sz w:val="24"/>
        </w:rPr>
        <w:t>专业/班级：</w:t>
      </w:r>
      <w:r>
        <w:rPr>
          <w:rFonts w:hint="eastAsia" w:ascii="宋体" w:hAnsi="宋体"/>
          <w:sz w:val="24"/>
          <w:u w:val="dotted"/>
        </w:rPr>
        <w:t xml:space="preserve">             </w:t>
      </w:r>
      <w:r>
        <w:rPr>
          <w:rFonts w:hint="eastAsia" w:ascii="宋体" w:hAnsi="宋体"/>
          <w:lang w:eastAsia="zh-CN"/>
        </w:rPr>
        <w:t>院</w:t>
      </w:r>
      <w:r>
        <w:rPr>
          <w:rFonts w:hint="eastAsia" w:ascii="宋体" w:hAnsi="宋体"/>
          <w:sz w:val="24"/>
        </w:rPr>
        <w:t>部：</w:t>
      </w:r>
      <w:r>
        <w:rPr>
          <w:rFonts w:hint="eastAsia" w:ascii="宋体" w:hAnsi="宋体"/>
          <w:sz w:val="24"/>
          <w:u w:val="dotted"/>
        </w:rPr>
        <w:t xml:space="preserve">             </w:t>
      </w:r>
    </w:p>
    <w:p>
      <w:pPr>
        <w:keepNext w:val="0"/>
        <w:keepLines w:val="0"/>
        <w:pageBreakBefore w:val="0"/>
        <w:widowControl/>
        <w:kinsoku/>
        <w:wordWrap/>
        <w:overflowPunct/>
        <w:topLinePunct w:val="0"/>
        <w:autoSpaceDE/>
        <w:autoSpaceDN/>
        <w:bidi w:val="0"/>
        <w:adjustRightInd w:val="0"/>
        <w:snapToGrid w:val="0"/>
        <w:spacing w:after="0" w:line="480" w:lineRule="auto"/>
        <w:textAlignment w:val="auto"/>
        <w:rPr>
          <w:rFonts w:hint="eastAsia" w:eastAsia="楷体_GB2312"/>
          <w:u w:val="single"/>
        </w:rPr>
      </w:pPr>
      <w:r>
        <w:rPr>
          <w:rFonts w:hint="eastAsia" w:ascii="宋体" w:hAnsi="宋体"/>
          <w:sz w:val="24"/>
        </w:rPr>
        <w:t>指导教师姓名/职称 ：</w:t>
      </w:r>
      <w:r>
        <w:rPr>
          <w:rFonts w:hint="eastAsia" w:ascii="宋体" w:hAnsi="宋体"/>
          <w:sz w:val="24"/>
          <w:u w:val="dotted"/>
        </w:rPr>
        <w:t xml:space="preserve">                          </w:t>
      </w:r>
      <w:r>
        <w:rPr>
          <w:rFonts w:hint="eastAsia" w:ascii="宋体" w:hAnsi="宋体"/>
          <w:sz w:val="24"/>
        </w:rPr>
        <w:t xml:space="preserve"> 下发日期：</w:t>
      </w:r>
      <w:r>
        <w:rPr>
          <w:rFonts w:hint="eastAsia" w:ascii="宋体" w:hAnsi="宋体"/>
          <w:sz w:val="24"/>
          <w:u w:val="dotted"/>
        </w:rPr>
        <w:t xml:space="preserve">             </w:t>
      </w:r>
      <w:r>
        <w:rPr>
          <w:rFonts w:hint="eastAsia"/>
          <w:u w:val="single"/>
        </w:rPr>
        <w:t xml:space="preserve">     </w:t>
      </w:r>
      <w:r>
        <w:rPr>
          <w:rFonts w:hint="eastAsia" w:eastAsia="楷体_GB2312"/>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480" w:lineRule="auto"/>
        <w:ind w:firstLine="1540" w:firstLineChars="700"/>
        <w:textAlignment w:val="auto"/>
        <w:rPr>
          <w:rFonts w:hint="eastAsia" w:eastAsia="楷体_GB2312"/>
        </w:rPr>
      </w:pPr>
      <w:r>
        <w:rPr>
          <w:rFonts w:hint="eastAsia" w:eastAsia="楷体_GB2312"/>
        </w:rPr>
        <w:t>（任务起止日期：</w:t>
      </w:r>
      <w:r>
        <w:rPr>
          <w:rFonts w:hint="eastAsia"/>
        </w:rPr>
        <w:t xml:space="preserve">  20   </w:t>
      </w:r>
      <w:r>
        <w:rPr>
          <w:rFonts w:hint="eastAsia" w:eastAsia="楷体_GB2312"/>
        </w:rPr>
        <w:t>年   月  日～   20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8" w:type="dxa"/>
            <w:noWrap w:val="0"/>
            <w:vAlign w:val="top"/>
          </w:tcPr>
          <w:p>
            <w:pPr>
              <w:spacing w:line="440" w:lineRule="exact"/>
              <w:jc w:val="center"/>
              <w:rPr>
                <w:rFonts w:hint="eastAsia" w:ascii="宋体" w:hAnsi="宋体" w:cs="宋体"/>
                <w:sz w:val="24"/>
              </w:rPr>
            </w:pPr>
            <w:r>
              <w:rPr>
                <w:rFonts w:hint="eastAsia" w:ascii="宋体" w:hAnsi="宋体" w:cs="宋体"/>
                <w:sz w:val="24"/>
              </w:rPr>
              <w:t>设计目标</w:t>
            </w:r>
          </w:p>
        </w:tc>
        <w:tc>
          <w:tcPr>
            <w:tcW w:w="770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38" w:type="dxa"/>
            <w:noWrap w:val="0"/>
            <w:vAlign w:val="top"/>
          </w:tcPr>
          <w:p>
            <w:pPr>
              <w:spacing w:line="440" w:lineRule="exact"/>
              <w:jc w:val="center"/>
              <w:rPr>
                <w:rFonts w:hint="eastAsia" w:ascii="宋体" w:hAnsi="宋体" w:cs="宋体"/>
                <w:sz w:val="24"/>
              </w:rPr>
            </w:pPr>
            <w:r>
              <w:rPr>
                <w:rFonts w:hint="eastAsia" w:ascii="宋体" w:hAnsi="宋体" w:cs="宋体"/>
                <w:sz w:val="24"/>
              </w:rPr>
              <w:t>设计任务</w:t>
            </w:r>
          </w:p>
        </w:tc>
        <w:tc>
          <w:tcPr>
            <w:tcW w:w="770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438" w:type="dxa"/>
            <w:noWrap w:val="0"/>
            <w:vAlign w:val="top"/>
          </w:tcPr>
          <w:p>
            <w:pPr>
              <w:spacing w:line="440" w:lineRule="exact"/>
              <w:jc w:val="center"/>
              <w:rPr>
                <w:rFonts w:hint="eastAsia" w:ascii="宋体" w:hAnsi="宋体" w:cs="宋体"/>
                <w:sz w:val="24"/>
              </w:rPr>
            </w:pPr>
            <w:r>
              <w:rPr>
                <w:rFonts w:hint="eastAsia" w:ascii="宋体" w:hAnsi="宋体" w:cs="宋体"/>
                <w:sz w:val="24"/>
              </w:rPr>
              <w:t>实施步骤</w:t>
            </w:r>
          </w:p>
          <w:p>
            <w:pPr>
              <w:spacing w:line="440" w:lineRule="exact"/>
              <w:jc w:val="center"/>
              <w:rPr>
                <w:rFonts w:hint="default" w:ascii="宋体" w:hAnsi="宋体" w:eastAsia="微软雅黑" w:cs="宋体"/>
                <w:sz w:val="24"/>
                <w:lang w:val="en-US" w:eastAsia="zh-CN"/>
              </w:rPr>
            </w:pPr>
            <w:r>
              <w:rPr>
                <w:rFonts w:hint="eastAsia" w:ascii="宋体" w:hAnsi="宋体" w:cs="宋体"/>
                <w:sz w:val="24"/>
              </w:rPr>
              <w:t>及时间安排</w:t>
            </w:r>
          </w:p>
        </w:tc>
        <w:tc>
          <w:tcPr>
            <w:tcW w:w="7708" w:type="dxa"/>
            <w:noWrap w:val="0"/>
            <w:vAlign w:val="center"/>
          </w:tcPr>
          <w:p>
            <w:pPr>
              <w:spacing w:line="44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38" w:type="dxa"/>
            <w:noWrap w:val="0"/>
            <w:vAlign w:val="top"/>
          </w:tcPr>
          <w:p>
            <w:pPr>
              <w:spacing w:line="440" w:lineRule="exact"/>
              <w:jc w:val="center"/>
              <w:rPr>
                <w:rFonts w:hint="eastAsia" w:ascii="宋体" w:hAnsi="宋体" w:cs="宋体"/>
                <w:sz w:val="24"/>
              </w:rPr>
            </w:pPr>
            <w:r>
              <w:rPr>
                <w:rFonts w:hint="eastAsia" w:ascii="宋体" w:hAnsi="宋体" w:cs="宋体"/>
                <w:sz w:val="24"/>
              </w:rPr>
              <w:t>成果表现</w:t>
            </w:r>
          </w:p>
          <w:p>
            <w:pPr>
              <w:spacing w:line="440" w:lineRule="exact"/>
              <w:jc w:val="center"/>
              <w:rPr>
                <w:rFonts w:hint="eastAsia" w:ascii="宋体" w:hAnsi="宋体" w:cs="宋体"/>
                <w:sz w:val="24"/>
              </w:rPr>
            </w:pPr>
            <w:r>
              <w:rPr>
                <w:rFonts w:hint="eastAsia" w:ascii="宋体" w:hAnsi="宋体" w:cs="宋体"/>
                <w:sz w:val="24"/>
              </w:rPr>
              <w:t>形式</w:t>
            </w:r>
          </w:p>
        </w:tc>
        <w:tc>
          <w:tcPr>
            <w:tcW w:w="770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38" w:type="dxa"/>
            <w:noWrap w:val="0"/>
            <w:vAlign w:val="top"/>
          </w:tcPr>
          <w:p>
            <w:pPr>
              <w:spacing w:line="440" w:lineRule="exact"/>
              <w:jc w:val="center"/>
              <w:rPr>
                <w:rFonts w:hint="eastAsia" w:ascii="宋体" w:hAnsi="宋体" w:cs="宋体"/>
                <w:sz w:val="24"/>
              </w:rPr>
            </w:pPr>
            <w:r>
              <w:rPr>
                <w:rFonts w:hint="eastAsia" w:ascii="宋体" w:hAnsi="宋体" w:cs="宋体"/>
                <w:sz w:val="24"/>
              </w:rPr>
              <w:t>主要参考资料</w:t>
            </w:r>
          </w:p>
        </w:tc>
        <w:tc>
          <w:tcPr>
            <w:tcW w:w="7708" w:type="dxa"/>
            <w:noWrap w:val="0"/>
            <w:vAlign w:val="top"/>
          </w:tcPr>
          <w:p>
            <w:pPr>
              <w:spacing w:line="44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146" w:type="dxa"/>
            <w:gridSpan w:val="2"/>
            <w:noWrap w:val="0"/>
            <w:vAlign w:val="top"/>
          </w:tcPr>
          <w:p>
            <w:pPr>
              <w:spacing w:line="440" w:lineRule="exact"/>
              <w:rPr>
                <w:rFonts w:hint="eastAsia" w:ascii="宋体" w:hAnsi="宋体" w:cs="宋体"/>
                <w:sz w:val="24"/>
              </w:rPr>
            </w:pPr>
            <w:r>
              <w:rPr>
                <w:rFonts w:hint="eastAsia" w:ascii="宋体" w:hAnsi="宋体" w:cs="宋体"/>
                <w:sz w:val="24"/>
              </w:rPr>
              <w:t xml:space="preserve">指导老师签名：                               </w:t>
            </w:r>
          </w:p>
          <w:p>
            <w:pPr>
              <w:spacing w:line="440" w:lineRule="exact"/>
              <w:rPr>
                <w:rFonts w:hint="eastAsia"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146" w:type="dxa"/>
            <w:gridSpan w:val="2"/>
            <w:noWrap w:val="0"/>
            <w:vAlign w:val="top"/>
          </w:tcPr>
          <w:p>
            <w:pPr>
              <w:spacing w:line="440" w:lineRule="exact"/>
              <w:rPr>
                <w:rFonts w:hint="eastAsia" w:ascii="宋体" w:hAnsi="宋体" w:cs="宋体"/>
                <w:sz w:val="24"/>
              </w:rPr>
            </w:pPr>
            <w:r>
              <w:rPr>
                <w:rFonts w:hint="eastAsia" w:ascii="宋体" w:hAnsi="宋体"/>
                <w:lang w:eastAsia="zh-CN"/>
              </w:rPr>
              <w:t>院</w:t>
            </w:r>
            <w:r>
              <w:rPr>
                <w:rFonts w:hint="eastAsia" w:ascii="宋体" w:hAnsi="宋体" w:cs="宋体"/>
                <w:sz w:val="24"/>
              </w:rPr>
              <w:t>部审核：</w:t>
            </w:r>
          </w:p>
          <w:p>
            <w:pPr>
              <w:spacing w:line="440" w:lineRule="exact"/>
              <w:rPr>
                <w:rFonts w:hint="eastAsia" w:ascii="宋体" w:hAnsi="宋体" w:cs="宋体"/>
                <w:sz w:val="24"/>
              </w:rPr>
            </w:pPr>
            <w:r>
              <w:rPr>
                <w:rFonts w:hint="eastAsia" w:ascii="宋体" w:hAnsi="宋体" w:cs="宋体"/>
                <w:sz w:val="24"/>
              </w:rPr>
              <w:t xml:space="preserve">                                   </w:t>
            </w:r>
          </w:p>
          <w:p>
            <w:pPr>
              <w:spacing w:line="440" w:lineRule="exact"/>
              <w:rPr>
                <w:rFonts w:hint="eastAsia" w:ascii="宋体" w:hAnsi="宋体" w:cs="宋体"/>
                <w:sz w:val="24"/>
              </w:rPr>
            </w:pPr>
            <w:r>
              <w:rPr>
                <w:rFonts w:hint="eastAsia" w:ascii="宋体" w:hAnsi="宋体" w:cs="宋体"/>
                <w:sz w:val="24"/>
              </w:rPr>
              <w:t xml:space="preserve">                                                  年   月   日</w:t>
            </w:r>
          </w:p>
        </w:tc>
      </w:tr>
    </w:tbl>
    <w:p>
      <w:pPr>
        <w:spacing w:line="360" w:lineRule="auto"/>
        <w:jc w:val="center"/>
        <w:rPr>
          <w:rFonts w:hint="eastAsia" w:ascii="宋体" w:hAnsi="宋体"/>
          <w:b/>
          <w:bCs/>
          <w:sz w:val="32"/>
          <w:szCs w:val="32"/>
        </w:rPr>
      </w:pPr>
      <w:r>
        <w:rPr>
          <w:rFonts w:hint="eastAsia" w:ascii="宋体" w:hAnsi="宋体"/>
          <w:b/>
          <w:bCs/>
          <w:sz w:val="32"/>
          <w:szCs w:val="32"/>
        </w:rPr>
        <w:t>2.毕业设计方案</w:t>
      </w:r>
    </w:p>
    <w:tbl>
      <w:tblPr>
        <w:tblStyle w:val="8"/>
        <w:tblpPr w:leftFromText="180" w:rightFromText="180" w:vertAnchor="text" w:horzAnchor="margin" w:tblpY="1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610"/>
        <w:gridCol w:w="2060"/>
        <w:gridCol w:w="762"/>
        <w:gridCol w:w="658"/>
        <w:gridCol w:w="1439"/>
        <w:gridCol w:w="1335"/>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62" w:type="dxa"/>
            <w:noWrap w:val="0"/>
            <w:vAlign w:val="center"/>
          </w:tcPr>
          <w:p>
            <w:pPr>
              <w:spacing w:line="360" w:lineRule="auto"/>
              <w:jc w:val="center"/>
              <w:rPr>
                <w:rFonts w:hint="eastAsia" w:ascii="宋体" w:hAnsi="宋体"/>
                <w:bCs/>
                <w:sz w:val="24"/>
              </w:rPr>
            </w:pPr>
            <w:r>
              <w:rPr>
                <w:rFonts w:hint="eastAsia" w:ascii="宋体" w:hAnsi="宋体"/>
                <w:lang w:eastAsia="zh-CN"/>
              </w:rPr>
              <w:t>院</w:t>
            </w:r>
            <w:r>
              <w:rPr>
                <w:rFonts w:hint="eastAsia" w:ascii="宋体" w:hAnsi="宋体"/>
                <w:bCs/>
                <w:sz w:val="24"/>
              </w:rPr>
              <w:t>部</w:t>
            </w:r>
          </w:p>
        </w:tc>
        <w:tc>
          <w:tcPr>
            <w:tcW w:w="2670" w:type="dxa"/>
            <w:gridSpan w:val="2"/>
            <w:noWrap w:val="0"/>
            <w:vAlign w:val="center"/>
          </w:tcPr>
          <w:p>
            <w:pPr>
              <w:spacing w:line="360" w:lineRule="auto"/>
              <w:jc w:val="center"/>
              <w:rPr>
                <w:rFonts w:hint="eastAsia" w:ascii="宋体" w:hAnsi="宋体"/>
                <w:bCs/>
                <w:sz w:val="24"/>
              </w:rPr>
            </w:pPr>
          </w:p>
        </w:tc>
        <w:tc>
          <w:tcPr>
            <w:tcW w:w="762" w:type="dxa"/>
            <w:noWrap w:val="0"/>
            <w:vAlign w:val="center"/>
          </w:tcPr>
          <w:p>
            <w:pPr>
              <w:spacing w:line="360" w:lineRule="auto"/>
              <w:jc w:val="center"/>
              <w:rPr>
                <w:rFonts w:hint="eastAsia" w:ascii="宋体" w:hAnsi="宋体"/>
                <w:bCs/>
                <w:sz w:val="24"/>
              </w:rPr>
            </w:pPr>
            <w:r>
              <w:rPr>
                <w:rFonts w:hint="eastAsia" w:ascii="宋体" w:hAnsi="宋体"/>
                <w:bCs/>
                <w:sz w:val="24"/>
              </w:rPr>
              <w:t>班级</w:t>
            </w:r>
          </w:p>
        </w:tc>
        <w:tc>
          <w:tcPr>
            <w:tcW w:w="2097" w:type="dxa"/>
            <w:gridSpan w:val="2"/>
            <w:noWrap w:val="0"/>
            <w:vAlign w:val="center"/>
          </w:tcPr>
          <w:p>
            <w:pPr>
              <w:spacing w:line="360" w:lineRule="auto"/>
              <w:jc w:val="center"/>
              <w:rPr>
                <w:rFonts w:hint="eastAsia" w:ascii="宋体" w:hAnsi="宋体"/>
                <w:bCs/>
                <w:sz w:val="24"/>
              </w:rPr>
            </w:pPr>
          </w:p>
        </w:tc>
        <w:tc>
          <w:tcPr>
            <w:tcW w:w="1335" w:type="dxa"/>
            <w:noWrap w:val="0"/>
            <w:vAlign w:val="center"/>
          </w:tcPr>
          <w:p>
            <w:pPr>
              <w:spacing w:line="360" w:lineRule="auto"/>
              <w:jc w:val="center"/>
              <w:rPr>
                <w:rFonts w:hint="eastAsia" w:ascii="宋体" w:hAnsi="宋体"/>
                <w:bCs/>
                <w:sz w:val="24"/>
              </w:rPr>
            </w:pPr>
            <w:r>
              <w:rPr>
                <w:rFonts w:hint="eastAsia" w:ascii="宋体" w:hAnsi="宋体"/>
                <w:bCs/>
                <w:sz w:val="24"/>
              </w:rPr>
              <w:t>专业</w:t>
            </w:r>
          </w:p>
        </w:tc>
        <w:tc>
          <w:tcPr>
            <w:tcW w:w="2402"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762" w:type="dxa"/>
            <w:noWrap w:val="0"/>
            <w:vAlign w:val="center"/>
          </w:tcPr>
          <w:p>
            <w:pPr>
              <w:spacing w:line="360" w:lineRule="auto"/>
              <w:jc w:val="center"/>
              <w:rPr>
                <w:rFonts w:hint="eastAsia" w:ascii="宋体" w:hAnsi="宋体"/>
                <w:bCs/>
                <w:sz w:val="24"/>
              </w:rPr>
            </w:pPr>
            <w:r>
              <w:rPr>
                <w:rFonts w:hint="eastAsia" w:ascii="宋体" w:hAnsi="宋体"/>
                <w:bCs/>
                <w:sz w:val="24"/>
              </w:rPr>
              <w:t>姓名</w:t>
            </w:r>
          </w:p>
        </w:tc>
        <w:tc>
          <w:tcPr>
            <w:tcW w:w="2670" w:type="dxa"/>
            <w:gridSpan w:val="2"/>
            <w:noWrap w:val="0"/>
            <w:vAlign w:val="center"/>
          </w:tcPr>
          <w:p>
            <w:pPr>
              <w:spacing w:line="360" w:lineRule="auto"/>
              <w:jc w:val="center"/>
              <w:rPr>
                <w:rFonts w:hint="eastAsia" w:ascii="宋体" w:hAnsi="宋体"/>
                <w:bCs/>
                <w:sz w:val="24"/>
              </w:rPr>
            </w:pPr>
          </w:p>
        </w:tc>
        <w:tc>
          <w:tcPr>
            <w:tcW w:w="762" w:type="dxa"/>
            <w:noWrap w:val="0"/>
            <w:vAlign w:val="center"/>
          </w:tcPr>
          <w:p>
            <w:pPr>
              <w:spacing w:line="360" w:lineRule="auto"/>
              <w:jc w:val="center"/>
              <w:rPr>
                <w:rFonts w:hint="eastAsia" w:ascii="宋体" w:hAnsi="宋体"/>
                <w:bCs/>
                <w:sz w:val="24"/>
              </w:rPr>
            </w:pPr>
            <w:r>
              <w:rPr>
                <w:rFonts w:hint="eastAsia" w:ascii="宋体" w:hAnsi="宋体"/>
                <w:bCs/>
                <w:sz w:val="24"/>
              </w:rPr>
              <w:t>学号</w:t>
            </w:r>
          </w:p>
        </w:tc>
        <w:tc>
          <w:tcPr>
            <w:tcW w:w="2097" w:type="dxa"/>
            <w:gridSpan w:val="2"/>
            <w:noWrap w:val="0"/>
            <w:vAlign w:val="center"/>
          </w:tcPr>
          <w:p>
            <w:pPr>
              <w:spacing w:line="360" w:lineRule="auto"/>
              <w:jc w:val="center"/>
              <w:rPr>
                <w:rFonts w:hint="eastAsia" w:ascii="宋体" w:hAnsi="宋体"/>
                <w:bCs/>
                <w:sz w:val="24"/>
              </w:rPr>
            </w:pPr>
          </w:p>
        </w:tc>
        <w:tc>
          <w:tcPr>
            <w:tcW w:w="1335" w:type="dxa"/>
            <w:noWrap w:val="0"/>
            <w:vAlign w:val="center"/>
          </w:tcPr>
          <w:p>
            <w:pPr>
              <w:spacing w:line="360" w:lineRule="auto"/>
              <w:jc w:val="center"/>
              <w:rPr>
                <w:rFonts w:hint="eastAsia" w:ascii="宋体" w:hAnsi="宋体"/>
                <w:bCs/>
                <w:sz w:val="24"/>
              </w:rPr>
            </w:pPr>
            <w:r>
              <w:rPr>
                <w:rFonts w:hint="eastAsia" w:ascii="宋体" w:hAnsi="宋体"/>
                <w:bCs/>
                <w:sz w:val="24"/>
              </w:rPr>
              <w:t>指导教师</w:t>
            </w:r>
          </w:p>
        </w:tc>
        <w:tc>
          <w:tcPr>
            <w:tcW w:w="2402"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72" w:type="dxa"/>
            <w:gridSpan w:val="2"/>
            <w:noWrap w:val="0"/>
            <w:vAlign w:val="center"/>
          </w:tcPr>
          <w:p>
            <w:pPr>
              <w:jc w:val="center"/>
              <w:rPr>
                <w:rFonts w:hint="eastAsia" w:ascii="宋体" w:hAnsi="宋体"/>
                <w:bCs/>
                <w:sz w:val="24"/>
              </w:rPr>
            </w:pPr>
            <w:r>
              <w:rPr>
                <w:rFonts w:hint="eastAsia" w:ascii="宋体" w:hAnsi="宋体"/>
                <w:bCs/>
                <w:sz w:val="24"/>
              </w:rPr>
              <w:t>设计题目</w:t>
            </w:r>
          </w:p>
        </w:tc>
        <w:tc>
          <w:tcPr>
            <w:tcW w:w="8656" w:type="dxa"/>
            <w:gridSpan w:val="6"/>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372" w:type="dxa"/>
            <w:gridSpan w:val="2"/>
            <w:noWrap w:val="0"/>
            <w:vAlign w:val="center"/>
          </w:tcPr>
          <w:p>
            <w:pPr>
              <w:jc w:val="center"/>
              <w:rPr>
                <w:rFonts w:hint="eastAsia" w:ascii="宋体" w:hAnsi="宋体"/>
                <w:bCs/>
                <w:sz w:val="24"/>
              </w:rPr>
            </w:pPr>
            <w:r>
              <w:rPr>
                <w:rFonts w:hint="eastAsia" w:ascii="宋体" w:hAnsi="宋体"/>
                <w:bCs/>
                <w:sz w:val="24"/>
              </w:rPr>
              <w:t>设计思路</w:t>
            </w:r>
          </w:p>
        </w:tc>
        <w:tc>
          <w:tcPr>
            <w:tcW w:w="8656" w:type="dxa"/>
            <w:gridSpan w:val="6"/>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72" w:type="dxa"/>
            <w:gridSpan w:val="2"/>
            <w:noWrap w:val="0"/>
            <w:vAlign w:val="center"/>
          </w:tcPr>
          <w:p>
            <w:pPr>
              <w:jc w:val="center"/>
              <w:rPr>
                <w:rFonts w:hint="eastAsia" w:ascii="宋体" w:hAnsi="宋体"/>
                <w:bCs/>
                <w:sz w:val="24"/>
              </w:rPr>
            </w:pPr>
            <w:r>
              <w:rPr>
                <w:rFonts w:hint="eastAsia" w:ascii="宋体" w:hAnsi="宋体"/>
                <w:bCs/>
                <w:sz w:val="24"/>
              </w:rPr>
              <w:t>设计内容</w:t>
            </w:r>
          </w:p>
        </w:tc>
        <w:tc>
          <w:tcPr>
            <w:tcW w:w="8656" w:type="dxa"/>
            <w:gridSpan w:val="6"/>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72" w:type="dxa"/>
            <w:gridSpan w:val="2"/>
            <w:noWrap w:val="0"/>
            <w:vAlign w:val="center"/>
          </w:tcPr>
          <w:p>
            <w:pPr>
              <w:jc w:val="center"/>
              <w:rPr>
                <w:rFonts w:hint="eastAsia" w:ascii="宋体" w:hAnsi="宋体"/>
                <w:bCs/>
                <w:sz w:val="24"/>
              </w:rPr>
            </w:pPr>
            <w:r>
              <w:rPr>
                <w:rFonts w:hint="eastAsia" w:ascii="宋体" w:hAnsi="宋体"/>
                <w:bCs/>
                <w:sz w:val="24"/>
              </w:rPr>
              <w:t>技术路线</w:t>
            </w:r>
          </w:p>
        </w:tc>
        <w:tc>
          <w:tcPr>
            <w:tcW w:w="8656" w:type="dxa"/>
            <w:gridSpan w:val="6"/>
            <w:noWrap w:val="0"/>
            <w:vAlign w:val="top"/>
          </w:tcPr>
          <w:p>
            <w:pPr>
              <w:spacing w:line="4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72" w:type="dxa"/>
            <w:gridSpan w:val="2"/>
            <w:noWrap w:val="0"/>
            <w:vAlign w:val="center"/>
          </w:tcPr>
          <w:p>
            <w:pPr>
              <w:jc w:val="center"/>
              <w:rPr>
                <w:rFonts w:hint="eastAsia" w:ascii="宋体" w:hAnsi="宋体"/>
                <w:bCs/>
                <w:sz w:val="24"/>
              </w:rPr>
            </w:pPr>
            <w:r>
              <w:rPr>
                <w:rFonts w:hint="eastAsia" w:ascii="宋体" w:hAnsi="宋体"/>
                <w:bCs/>
                <w:sz w:val="24"/>
              </w:rPr>
              <w:t>工具设备</w:t>
            </w:r>
          </w:p>
          <w:p>
            <w:pPr>
              <w:jc w:val="center"/>
              <w:rPr>
                <w:rFonts w:hint="eastAsia" w:ascii="宋体" w:hAnsi="宋体"/>
                <w:bCs/>
                <w:sz w:val="24"/>
              </w:rPr>
            </w:pPr>
            <w:r>
              <w:rPr>
                <w:rFonts w:hint="eastAsia" w:ascii="宋体" w:hAnsi="宋体"/>
                <w:bCs/>
                <w:sz w:val="24"/>
              </w:rPr>
              <w:t>要求</w:t>
            </w:r>
          </w:p>
        </w:tc>
        <w:tc>
          <w:tcPr>
            <w:tcW w:w="8656" w:type="dxa"/>
            <w:gridSpan w:val="6"/>
            <w:noWrap w:val="0"/>
            <w:vAlign w:val="top"/>
          </w:tcPr>
          <w:p>
            <w:pPr>
              <w:spacing w:line="4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72" w:type="dxa"/>
            <w:gridSpan w:val="2"/>
            <w:noWrap w:val="0"/>
            <w:vAlign w:val="center"/>
          </w:tcPr>
          <w:p>
            <w:pPr>
              <w:jc w:val="center"/>
              <w:rPr>
                <w:rFonts w:hint="eastAsia" w:ascii="宋体" w:hAnsi="宋体"/>
                <w:bCs/>
                <w:sz w:val="24"/>
              </w:rPr>
            </w:pPr>
            <w:r>
              <w:rPr>
                <w:rFonts w:hint="eastAsia" w:ascii="宋体" w:hAnsi="宋体"/>
                <w:bCs/>
                <w:sz w:val="24"/>
              </w:rPr>
              <w:t>技术规范</w:t>
            </w:r>
          </w:p>
        </w:tc>
        <w:tc>
          <w:tcPr>
            <w:tcW w:w="8656" w:type="dxa"/>
            <w:gridSpan w:val="6"/>
            <w:noWrap w:val="0"/>
            <w:vAlign w:val="top"/>
          </w:tcPr>
          <w:p>
            <w:pPr>
              <w:spacing w:line="440" w:lineRule="exac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72" w:type="dxa"/>
            <w:gridSpan w:val="2"/>
            <w:noWrap w:val="0"/>
            <w:vAlign w:val="center"/>
          </w:tcPr>
          <w:p>
            <w:pPr>
              <w:jc w:val="center"/>
              <w:rPr>
                <w:rFonts w:hint="eastAsia" w:ascii="宋体" w:hAnsi="宋体"/>
                <w:bCs/>
                <w:sz w:val="24"/>
              </w:rPr>
            </w:pPr>
            <w:r>
              <w:rPr>
                <w:rFonts w:hint="eastAsia" w:ascii="宋体" w:hAnsi="宋体"/>
                <w:bCs/>
                <w:sz w:val="24"/>
              </w:rPr>
              <w:t>预期效果</w:t>
            </w:r>
          </w:p>
        </w:tc>
        <w:tc>
          <w:tcPr>
            <w:tcW w:w="8656" w:type="dxa"/>
            <w:gridSpan w:val="6"/>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852" w:type="dxa"/>
            <w:gridSpan w:val="5"/>
            <w:noWrap w:val="0"/>
            <w:vAlign w:val="top"/>
          </w:tcPr>
          <w:p>
            <w:pPr>
              <w:spacing w:line="440" w:lineRule="exact"/>
              <w:rPr>
                <w:rFonts w:hint="eastAsia" w:ascii="宋体" w:hAnsi="宋体" w:cs="宋体"/>
                <w:sz w:val="24"/>
              </w:rPr>
            </w:pPr>
            <w:r>
              <w:rPr>
                <w:rFonts w:hint="eastAsia" w:ascii="宋体" w:hAnsi="宋体" w:cs="宋体"/>
                <w:sz w:val="24"/>
              </w:rPr>
              <w:t xml:space="preserve">指导老师意见：                      </w:t>
            </w:r>
          </w:p>
          <w:p>
            <w:pPr>
              <w:spacing w:line="440" w:lineRule="exact"/>
              <w:rPr>
                <w:rFonts w:hint="eastAsia" w:ascii="宋体" w:hAnsi="宋体" w:cs="宋体"/>
                <w:sz w:val="24"/>
              </w:rPr>
            </w:pPr>
            <w:r>
              <w:rPr>
                <w:rFonts w:hint="eastAsia" w:ascii="宋体" w:hAnsi="宋体" w:cs="宋体"/>
                <w:sz w:val="24"/>
              </w:rPr>
              <w:t xml:space="preserve">                                          </w:t>
            </w:r>
          </w:p>
          <w:p>
            <w:pPr>
              <w:spacing w:line="440" w:lineRule="exact"/>
              <w:rPr>
                <w:rFonts w:hint="eastAsia" w:ascii="宋体" w:hAnsi="宋体" w:cs="宋体"/>
                <w:sz w:val="24"/>
              </w:rPr>
            </w:pPr>
            <w:r>
              <w:rPr>
                <w:rFonts w:hint="eastAsia" w:ascii="宋体" w:hAnsi="宋体" w:cs="宋体"/>
                <w:sz w:val="24"/>
              </w:rPr>
              <w:t xml:space="preserve">              签名（章）：</w:t>
            </w:r>
          </w:p>
          <w:p>
            <w:pPr>
              <w:spacing w:line="440" w:lineRule="exact"/>
              <w:rPr>
                <w:rFonts w:hint="eastAsia" w:ascii="宋体" w:hAnsi="宋体"/>
                <w:bCs/>
                <w:sz w:val="24"/>
              </w:rPr>
            </w:pPr>
            <w:r>
              <w:rPr>
                <w:rFonts w:hint="eastAsia" w:ascii="宋体" w:hAnsi="宋体" w:cs="宋体"/>
                <w:sz w:val="24"/>
              </w:rPr>
              <w:t xml:space="preserve">           年       月      日</w:t>
            </w:r>
          </w:p>
        </w:tc>
        <w:tc>
          <w:tcPr>
            <w:tcW w:w="5176" w:type="dxa"/>
            <w:gridSpan w:val="3"/>
            <w:noWrap w:val="0"/>
            <w:vAlign w:val="top"/>
          </w:tcPr>
          <w:p>
            <w:pPr>
              <w:spacing w:line="440" w:lineRule="exact"/>
              <w:rPr>
                <w:rFonts w:hint="eastAsia" w:ascii="宋体" w:hAnsi="宋体" w:cs="宋体"/>
                <w:sz w:val="24"/>
              </w:rPr>
            </w:pPr>
            <w:r>
              <w:rPr>
                <w:rFonts w:hint="eastAsia" w:ascii="宋体" w:hAnsi="宋体"/>
                <w:lang w:eastAsia="zh-CN"/>
              </w:rPr>
              <w:t>院</w:t>
            </w:r>
            <w:r>
              <w:rPr>
                <w:rFonts w:hint="eastAsia" w:ascii="宋体" w:hAnsi="宋体" w:cs="宋体"/>
                <w:sz w:val="24"/>
              </w:rPr>
              <w:t xml:space="preserve">部意见： </w:t>
            </w:r>
          </w:p>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xml:space="preserve">                签名（章）：</w:t>
            </w:r>
          </w:p>
          <w:p>
            <w:pPr>
              <w:spacing w:line="440" w:lineRule="exact"/>
              <w:rPr>
                <w:rFonts w:hint="eastAsia" w:ascii="宋体" w:hAnsi="宋体"/>
                <w:bCs/>
                <w:sz w:val="24"/>
              </w:rPr>
            </w:pPr>
            <w:r>
              <w:rPr>
                <w:rFonts w:hint="eastAsia" w:ascii="宋体" w:hAnsi="宋体" w:cs="宋体"/>
                <w:sz w:val="24"/>
              </w:rPr>
              <w:t xml:space="preserve">               年       月      日</w:t>
            </w:r>
          </w:p>
        </w:tc>
      </w:tr>
    </w:tbl>
    <w:p>
      <w:pPr>
        <w:rPr>
          <w:rFonts w:hint="eastAsia" w:ascii="宋体" w:hAnsi="宋体"/>
          <w:sz w:val="24"/>
        </w:rPr>
      </w:pPr>
      <w:r>
        <w:rPr>
          <w:rFonts w:hint="eastAsia" w:ascii="宋体" w:hAnsi="宋体"/>
          <w:b/>
          <w:sz w:val="24"/>
        </w:rPr>
        <w:t>说明：</w:t>
      </w:r>
      <w:r>
        <w:rPr>
          <w:rFonts w:hint="eastAsia" w:ascii="宋体" w:hAnsi="宋体"/>
          <w:sz w:val="24"/>
        </w:rPr>
        <w:t>本表一式一份，由</w:t>
      </w:r>
      <w:r>
        <w:rPr>
          <w:rFonts w:hint="eastAsia" w:ascii="宋体" w:hAnsi="宋体"/>
          <w:bCs/>
          <w:sz w:val="24"/>
        </w:rPr>
        <w:t>院</w:t>
      </w:r>
      <w:r>
        <w:rPr>
          <w:rFonts w:hint="eastAsia" w:ascii="宋体" w:hAnsi="宋体"/>
          <w:bCs/>
          <w:sz w:val="24"/>
          <w:lang w:eastAsia="zh-CN"/>
        </w:rPr>
        <w:t>部</w:t>
      </w:r>
      <w:r>
        <w:rPr>
          <w:rFonts w:hint="eastAsia" w:ascii="宋体" w:hAnsi="宋体"/>
          <w:sz w:val="24"/>
        </w:rPr>
        <w:t>保存。</w:t>
      </w:r>
    </w:p>
    <w:p>
      <w:pPr>
        <w:spacing w:line="360" w:lineRule="auto"/>
        <w:ind w:firstLine="3200" w:firstLineChars="1000"/>
        <w:jc w:val="both"/>
        <w:rPr>
          <w:rFonts w:hint="eastAsia" w:ascii="宋体" w:hAnsi="宋体"/>
          <w:b/>
          <w:bCs/>
          <w:sz w:val="32"/>
          <w:szCs w:val="32"/>
        </w:rPr>
      </w:pPr>
      <w:r>
        <w:rPr>
          <w:rFonts w:hint="eastAsia" w:ascii="宋体" w:hAnsi="宋体"/>
          <w:b/>
          <w:bCs/>
          <w:sz w:val="32"/>
          <w:szCs w:val="32"/>
        </w:rPr>
        <w:t>3.毕业设计作品</w:t>
      </w:r>
    </w:p>
    <w:p>
      <w:pPr>
        <w:rPr>
          <w:rFonts w:hint="eastAsia" w:ascii="楷体_GB2312" w:eastAsia="楷体_GB2312"/>
        </w:rPr>
      </w:pPr>
    </w:p>
    <w:p>
      <w:pPr>
        <w:rPr>
          <w:rFonts w:hint="eastAsia" w:ascii="楷体_GB2312" w:eastAsia="楷体_GB2312"/>
        </w:rPr>
      </w:pPr>
      <w:r>
        <w:rPr>
          <w:rFonts w:hint="eastAsia" w:ascii="楷体_GB2312" w:eastAsia="楷体_GB2312"/>
        </w:rPr>
        <w:pict>
          <v:shape id="_x0000_i1025" o:spt="75" type="#_x0000_t75" style="height:82.65pt;width:436.25pt;" filled="f" stroked="f" coordsize="21600,21600">
            <v:path/>
            <v:fill on="f" focussize="0,0"/>
            <v:stroke on="f"/>
            <v:imagedata r:id="rId9" o:title=""/>
            <o:lock v:ext="edit" aspectratio="t"/>
            <w10:wrap type="none"/>
            <w10:anchorlock/>
          </v:shape>
        </w:pict>
      </w:r>
    </w:p>
    <w:p>
      <w:pPr>
        <w:jc w:val="center"/>
        <w:rPr>
          <w:rFonts w:hint="eastAsia" w:ascii="仿宋_GB2312" w:eastAsia="仿宋_GB2312"/>
          <w:b/>
          <w:sz w:val="48"/>
          <w:szCs w:val="48"/>
        </w:rPr>
      </w:pPr>
      <w:r>
        <w:rPr>
          <w:rFonts w:hint="eastAsia" w:ascii="仿宋_GB2312" w:eastAsia="仿宋_GB2312"/>
          <w:b/>
          <w:sz w:val="48"/>
          <w:szCs w:val="48"/>
          <w:lang w:val="en-US" w:eastAsia="zh-CN"/>
        </w:rPr>
        <w:t xml:space="preserve"> </w:t>
      </w:r>
      <w:r>
        <w:rPr>
          <w:rFonts w:hint="eastAsia" w:ascii="仿宋_GB2312" w:eastAsia="仿宋_GB2312"/>
          <w:b/>
          <w:sz w:val="48"/>
          <w:szCs w:val="48"/>
        </w:rPr>
        <w:t>20</w:t>
      </w:r>
      <w:r>
        <w:rPr>
          <w:rFonts w:hint="eastAsia" w:ascii="仿宋_GB2312" w:eastAsia="仿宋_GB2312"/>
          <w:b/>
          <w:sz w:val="48"/>
          <w:szCs w:val="48"/>
          <w:lang w:val="en-US" w:eastAsia="zh-CN"/>
        </w:rPr>
        <w:t>21</w:t>
      </w:r>
      <w:r>
        <w:rPr>
          <w:rFonts w:hint="eastAsia" w:ascii="仿宋_GB2312" w:eastAsia="仿宋_GB2312"/>
          <w:b/>
          <w:sz w:val="48"/>
          <w:szCs w:val="48"/>
        </w:rPr>
        <w:t>届毕业生毕业设计</w:t>
      </w:r>
    </w:p>
    <w:p>
      <w:pPr>
        <w:keepNext w:val="0"/>
        <w:keepLines w:val="0"/>
        <w:pageBreakBefore w:val="0"/>
        <w:widowControl/>
        <w:kinsoku/>
        <w:wordWrap/>
        <w:overflowPunct/>
        <w:topLinePunct w:val="0"/>
        <w:autoSpaceDE/>
        <w:autoSpaceDN/>
        <w:bidi w:val="0"/>
        <w:adjustRightInd w:val="0"/>
        <w:snapToGrid w:val="0"/>
        <w:spacing w:after="80"/>
        <w:textAlignment w:val="auto"/>
        <w:rPr>
          <w:rFonts w:hint="eastAsia" w:ascii="仿宋_GB2312" w:hAnsi="宋体" w:eastAsia="仿宋_GB2312"/>
          <w:b/>
          <w:sz w:val="30"/>
          <w:szCs w:val="30"/>
        </w:rPr>
      </w:pPr>
      <w:r>
        <w:rPr>
          <w:rFonts w:hint="eastAsia"/>
        </w:rPr>
        <w:t xml:space="preserve"> </w:t>
      </w:r>
      <w:r>
        <w:rPr>
          <w:rFonts w:hint="eastAsia"/>
          <w:lang w:val="en-US" w:eastAsia="zh-CN"/>
        </w:rPr>
        <w:t xml:space="preserve">              </w:t>
      </w:r>
      <w:r>
        <w:rPr>
          <w:rFonts w:hint="eastAsia" w:ascii="仿宋_GB2312" w:hAnsi="宋体" w:eastAsia="仿宋_GB2312"/>
          <w:b/>
          <w:sz w:val="30"/>
          <w:szCs w:val="30"/>
          <w:lang w:eastAsia="zh-CN"/>
        </w:rPr>
        <w:t>院</w:t>
      </w:r>
      <w:r>
        <w:rPr>
          <w:rFonts w:hint="eastAsia" w:ascii="仿宋_GB2312" w:hAnsi="宋体" w:eastAsia="仿宋_GB2312"/>
          <w:b/>
          <w:sz w:val="30"/>
          <w:szCs w:val="30"/>
        </w:rPr>
        <w:t xml:space="preserve">       部：</w:t>
      </w:r>
    </w:p>
    <w:p>
      <w:pPr>
        <w:keepNext w:val="0"/>
        <w:keepLines w:val="0"/>
        <w:pageBreakBefore w:val="0"/>
        <w:widowControl/>
        <w:kinsoku/>
        <w:wordWrap/>
        <w:overflowPunct/>
        <w:topLinePunct w:val="0"/>
        <w:autoSpaceDE/>
        <w:autoSpaceDN/>
        <w:bidi w:val="0"/>
        <w:adjustRightInd w:val="0"/>
        <w:snapToGrid w:val="0"/>
        <w:spacing w:after="80"/>
        <w:textAlignment w:val="auto"/>
        <w:rPr>
          <w:rFonts w:hint="eastAsia" w:ascii="仿宋_GB2312" w:hAnsi="宋体" w:eastAsia="仿宋_GB2312"/>
          <w:b/>
          <w:sz w:val="30"/>
          <w:szCs w:val="30"/>
        </w:rPr>
      </w:pPr>
    </w:p>
    <w:p>
      <w:pPr>
        <w:keepNext w:val="0"/>
        <w:keepLines w:val="0"/>
        <w:pageBreakBefore w:val="0"/>
        <w:widowControl/>
        <w:kinsoku/>
        <w:wordWrap/>
        <w:overflowPunct/>
        <w:topLinePunct w:val="0"/>
        <w:autoSpaceDE/>
        <w:autoSpaceDN/>
        <w:bidi w:val="0"/>
        <w:adjustRightInd w:val="0"/>
        <w:snapToGrid w:val="0"/>
        <w:spacing w:after="80"/>
        <w:textAlignment w:val="auto"/>
        <w:rPr>
          <w:rFonts w:hint="eastAsia" w:ascii="仿宋_GB2312" w:hAnsi="宋体" w:eastAsia="仿宋_GB2312"/>
          <w:b/>
          <w:sz w:val="30"/>
          <w:szCs w:val="30"/>
          <w:u w:val="single"/>
        </w:rPr>
      </w:pPr>
      <w:r>
        <w:rPr>
          <w:rFonts w:hint="eastAsia" w:ascii="仿宋_GB2312" w:hAnsi="宋体" w:eastAsia="仿宋_GB2312"/>
          <w:b/>
          <w:sz w:val="30"/>
          <w:szCs w:val="30"/>
        </w:rPr>
        <w:t xml:space="preserve"> </w:t>
      </w:r>
      <w:r>
        <w:rPr>
          <w:rFonts w:hint="eastAsia" w:ascii="仿宋_GB2312" w:hAnsi="宋体" w:eastAsia="仿宋_GB2312"/>
          <w:b/>
          <w:sz w:val="30"/>
          <w:szCs w:val="30"/>
          <w:u w:val="single"/>
        </w:rPr>
        <w:t xml:space="preserve">                          </w:t>
      </w:r>
    </w:p>
    <w:p>
      <w:pPr>
        <w:keepNext w:val="0"/>
        <w:keepLines w:val="0"/>
        <w:pageBreakBefore w:val="0"/>
        <w:widowControl/>
        <w:kinsoku/>
        <w:wordWrap/>
        <w:overflowPunct/>
        <w:topLinePunct w:val="0"/>
        <w:autoSpaceDE/>
        <w:autoSpaceDN/>
        <w:bidi w:val="0"/>
        <w:adjustRightInd w:val="0"/>
        <w:snapToGrid w:val="0"/>
        <w:spacing w:after="80"/>
        <w:ind w:firstLine="1200" w:firstLineChars="400"/>
        <w:textAlignment w:val="auto"/>
        <w:rPr>
          <w:rFonts w:hint="eastAsia" w:ascii="仿宋_GB2312" w:hAnsi="宋体" w:eastAsia="仿宋_GB2312"/>
          <w:b/>
          <w:sz w:val="30"/>
          <w:szCs w:val="30"/>
        </w:rPr>
      </w:pPr>
      <w:r>
        <w:rPr>
          <w:rFonts w:hint="eastAsia" w:ascii="仿宋_GB2312" w:hAnsi="宋体" w:eastAsia="仿宋_GB2312"/>
          <w:b/>
          <w:sz w:val="30"/>
          <w:szCs w:val="30"/>
        </w:rPr>
        <w:t xml:space="preserve">题       目： </w:t>
      </w:r>
    </w:p>
    <w:p>
      <w:pPr>
        <w:keepNext w:val="0"/>
        <w:keepLines w:val="0"/>
        <w:pageBreakBefore w:val="0"/>
        <w:widowControl/>
        <w:kinsoku/>
        <w:wordWrap/>
        <w:overflowPunct/>
        <w:topLinePunct w:val="0"/>
        <w:autoSpaceDE/>
        <w:autoSpaceDN/>
        <w:bidi w:val="0"/>
        <w:adjustRightInd w:val="0"/>
        <w:snapToGrid w:val="0"/>
        <w:spacing w:after="80"/>
        <w:ind w:firstLine="1200" w:firstLineChars="400"/>
        <w:textAlignment w:val="auto"/>
        <w:rPr>
          <w:rFonts w:hint="eastAsia" w:ascii="仿宋_GB2312" w:hAnsi="宋体" w:eastAsia="仿宋_GB2312"/>
          <w:b/>
          <w:sz w:val="30"/>
          <w:szCs w:val="30"/>
        </w:rPr>
      </w:pPr>
    </w:p>
    <w:p>
      <w:pPr>
        <w:keepNext w:val="0"/>
        <w:keepLines w:val="0"/>
        <w:pageBreakBefore w:val="0"/>
        <w:widowControl/>
        <w:kinsoku/>
        <w:wordWrap/>
        <w:overflowPunct/>
        <w:topLinePunct w:val="0"/>
        <w:autoSpaceDE/>
        <w:autoSpaceDN/>
        <w:bidi w:val="0"/>
        <w:adjustRightInd w:val="0"/>
        <w:snapToGrid w:val="0"/>
        <w:spacing w:after="80"/>
        <w:ind w:firstLine="1200" w:firstLineChars="400"/>
        <w:textAlignment w:val="auto"/>
        <w:rPr>
          <w:rFonts w:hint="eastAsia" w:ascii="仿宋_GB2312" w:hAnsi="宋体" w:eastAsia="仿宋_GB2312"/>
          <w:b/>
          <w:sz w:val="30"/>
          <w:szCs w:val="30"/>
        </w:rPr>
      </w:pPr>
      <w:r>
        <w:rPr>
          <w:rFonts w:hint="eastAsia" w:ascii="仿宋_GB2312" w:hAnsi="宋体" w:eastAsia="仿宋_GB2312"/>
          <w:b/>
          <w:sz w:val="30"/>
          <w:szCs w:val="30"/>
          <w:u w:val="single"/>
        </w:rPr>
        <w:t xml:space="preserve">                          </w:t>
      </w:r>
    </w:p>
    <w:p>
      <w:pPr>
        <w:keepNext w:val="0"/>
        <w:keepLines w:val="0"/>
        <w:pageBreakBefore w:val="0"/>
        <w:widowControl/>
        <w:kinsoku/>
        <w:wordWrap/>
        <w:overflowPunct/>
        <w:topLinePunct w:val="0"/>
        <w:autoSpaceDE/>
        <w:autoSpaceDN/>
        <w:bidi w:val="0"/>
        <w:adjustRightInd w:val="0"/>
        <w:snapToGrid w:val="0"/>
        <w:spacing w:after="80" w:line="720" w:lineRule="auto"/>
        <w:ind w:firstLine="1038" w:firstLineChars="346"/>
        <w:textAlignment w:val="auto"/>
        <w:rPr>
          <w:rFonts w:hint="eastAsia" w:ascii="仿宋_GB2312" w:hAnsi="宋体" w:eastAsia="仿宋_GB2312"/>
          <w:color w:val="000000"/>
          <w:sz w:val="30"/>
          <w:szCs w:val="30"/>
        </w:rPr>
      </w:pPr>
      <w:r>
        <w:rPr>
          <w:rFonts w:hint="eastAsia" w:ascii="仿宋_GB2312" w:hAnsi="宋体" w:eastAsia="仿宋_GB2312"/>
          <w:b/>
          <w:sz w:val="30"/>
          <w:szCs w:val="30"/>
        </w:rPr>
        <w:t>专       业 ：</w:t>
      </w:r>
      <w:r>
        <w:rPr>
          <w:rFonts w:hint="eastAsia" w:ascii="仿宋_GB2312" w:hAnsi="宋体" w:eastAsia="仿宋_GB2312"/>
          <w:b/>
          <w:sz w:val="30"/>
          <w:szCs w:val="30"/>
          <w:u w:val="single"/>
        </w:rPr>
        <w:t xml:space="preserve">                           </w:t>
      </w:r>
      <w:r>
        <w:rPr>
          <w:rFonts w:hint="eastAsia" w:ascii="仿宋_GB2312" w:hAnsi="宋体" w:eastAsia="仿宋_GB2312"/>
          <w:color w:val="000000"/>
          <w:sz w:val="30"/>
          <w:szCs w:val="30"/>
        </w:rPr>
        <w:t xml:space="preserve">      </w:t>
      </w:r>
    </w:p>
    <w:p>
      <w:pPr>
        <w:keepNext w:val="0"/>
        <w:keepLines w:val="0"/>
        <w:pageBreakBefore w:val="0"/>
        <w:widowControl/>
        <w:kinsoku/>
        <w:wordWrap/>
        <w:overflowPunct/>
        <w:topLinePunct w:val="0"/>
        <w:autoSpaceDE/>
        <w:autoSpaceDN/>
        <w:bidi w:val="0"/>
        <w:adjustRightInd w:val="0"/>
        <w:snapToGrid w:val="0"/>
        <w:spacing w:after="80" w:line="720" w:lineRule="auto"/>
        <w:ind w:firstLine="1038" w:firstLineChars="346"/>
        <w:textAlignment w:val="auto"/>
        <w:rPr>
          <w:rFonts w:hint="eastAsia" w:ascii="仿宋_GB2312" w:hAnsi="宋体" w:eastAsia="仿宋_GB2312"/>
          <w:b/>
          <w:sz w:val="30"/>
          <w:szCs w:val="30"/>
          <w:u w:val="single"/>
        </w:rPr>
      </w:pPr>
      <w:r>
        <w:rPr>
          <w:rFonts w:hint="eastAsia" w:ascii="仿宋_GB2312" w:hAnsi="宋体" w:eastAsia="仿宋_GB2312"/>
          <w:b/>
          <w:sz w:val="30"/>
          <w:szCs w:val="30"/>
        </w:rPr>
        <w:t xml:space="preserve">姓       名： </w:t>
      </w:r>
      <w:r>
        <w:rPr>
          <w:rFonts w:hint="eastAsia" w:ascii="仿宋_GB2312" w:hAnsi="宋体" w:eastAsia="仿宋_GB2312"/>
          <w:b/>
          <w:sz w:val="30"/>
          <w:szCs w:val="30"/>
          <w:u w:val="single"/>
        </w:rPr>
        <w:t xml:space="preserve">                           </w:t>
      </w:r>
    </w:p>
    <w:p>
      <w:pPr>
        <w:keepNext w:val="0"/>
        <w:keepLines w:val="0"/>
        <w:pageBreakBefore w:val="0"/>
        <w:widowControl/>
        <w:kinsoku/>
        <w:wordWrap/>
        <w:overflowPunct/>
        <w:topLinePunct w:val="0"/>
        <w:autoSpaceDE/>
        <w:autoSpaceDN/>
        <w:bidi w:val="0"/>
        <w:adjustRightInd w:val="0"/>
        <w:snapToGrid w:val="0"/>
        <w:spacing w:after="80" w:line="720" w:lineRule="auto"/>
        <w:ind w:firstLine="1038" w:firstLineChars="346"/>
        <w:textAlignment w:val="auto"/>
        <w:rPr>
          <w:rFonts w:hint="eastAsia" w:ascii="仿宋_GB2312" w:hAnsi="宋体" w:eastAsia="仿宋_GB2312"/>
          <w:b/>
          <w:sz w:val="30"/>
          <w:szCs w:val="30"/>
          <w:u w:val="single"/>
        </w:rPr>
      </w:pPr>
      <w:r>
        <w:rPr>
          <w:rFonts w:hint="eastAsia" w:ascii="仿宋_GB2312" w:hAnsi="宋体" w:eastAsia="仿宋_GB2312"/>
          <w:b/>
          <w:sz w:val="30"/>
          <w:szCs w:val="30"/>
        </w:rPr>
        <w:t xml:space="preserve">班       级： </w:t>
      </w:r>
      <w:r>
        <w:rPr>
          <w:rFonts w:hint="eastAsia" w:ascii="仿宋_GB2312" w:hAnsi="宋体" w:eastAsia="仿宋_GB2312"/>
          <w:b/>
          <w:sz w:val="30"/>
          <w:szCs w:val="30"/>
          <w:u w:val="single"/>
        </w:rPr>
        <w:t xml:space="preserve">                           </w:t>
      </w:r>
    </w:p>
    <w:p>
      <w:pPr>
        <w:keepNext w:val="0"/>
        <w:keepLines w:val="0"/>
        <w:pageBreakBefore w:val="0"/>
        <w:widowControl/>
        <w:kinsoku/>
        <w:wordWrap/>
        <w:overflowPunct/>
        <w:topLinePunct w:val="0"/>
        <w:autoSpaceDE/>
        <w:autoSpaceDN/>
        <w:bidi w:val="0"/>
        <w:adjustRightInd w:val="0"/>
        <w:snapToGrid w:val="0"/>
        <w:spacing w:after="80" w:line="720" w:lineRule="auto"/>
        <w:ind w:firstLine="1038" w:firstLineChars="346"/>
        <w:textAlignment w:val="auto"/>
        <w:rPr>
          <w:rFonts w:hint="eastAsia" w:ascii="仿宋_GB2312" w:hAnsi="宋体" w:eastAsia="仿宋_GB2312"/>
          <w:b/>
          <w:sz w:val="30"/>
          <w:szCs w:val="30"/>
          <w:u w:val="single"/>
        </w:rPr>
      </w:pPr>
      <w:r>
        <w:rPr>
          <w:rFonts w:hint="eastAsia" w:ascii="仿宋_GB2312" w:hAnsi="宋体" w:eastAsia="仿宋_GB2312"/>
          <w:b/>
          <w:sz w:val="30"/>
          <w:szCs w:val="30"/>
        </w:rPr>
        <w:t xml:space="preserve">学       号： </w:t>
      </w:r>
      <w:r>
        <w:rPr>
          <w:rFonts w:hint="eastAsia" w:ascii="仿宋_GB2312" w:hAnsi="宋体" w:eastAsia="仿宋_GB2312"/>
          <w:b/>
          <w:sz w:val="30"/>
          <w:szCs w:val="30"/>
          <w:u w:val="single"/>
        </w:rPr>
        <w:t xml:space="preserve">                           </w:t>
      </w:r>
    </w:p>
    <w:p>
      <w:pPr>
        <w:keepNext w:val="0"/>
        <w:keepLines w:val="0"/>
        <w:pageBreakBefore w:val="0"/>
        <w:widowControl/>
        <w:kinsoku/>
        <w:wordWrap/>
        <w:overflowPunct/>
        <w:topLinePunct w:val="0"/>
        <w:autoSpaceDE/>
        <w:autoSpaceDN/>
        <w:bidi w:val="0"/>
        <w:adjustRightInd w:val="0"/>
        <w:snapToGrid w:val="0"/>
        <w:spacing w:after="80" w:line="720" w:lineRule="auto"/>
        <w:ind w:firstLine="1038" w:firstLineChars="346"/>
        <w:textAlignment w:val="auto"/>
        <w:rPr>
          <w:rFonts w:hint="eastAsia" w:ascii="宋体" w:hAnsi="宋体" w:eastAsia="仿宋_GB2312"/>
          <w:b/>
          <w:sz w:val="30"/>
          <w:szCs w:val="30"/>
          <w:u w:val="single"/>
        </w:rPr>
      </w:pPr>
      <w:r>
        <w:rPr>
          <w:rFonts w:hint="eastAsia" w:ascii="仿宋_GB2312" w:hAnsi="宋体" w:eastAsia="仿宋_GB2312"/>
          <w:b/>
          <w:sz w:val="30"/>
          <w:szCs w:val="30"/>
        </w:rPr>
        <w:t>指 导 教 师：</w:t>
      </w:r>
      <w:r>
        <w:rPr>
          <w:rFonts w:hint="eastAsia" w:ascii="宋体" w:hAnsi="宋体" w:eastAsia="仿宋_GB2312"/>
          <w:b/>
          <w:sz w:val="30"/>
          <w:szCs w:val="30"/>
        </w:rPr>
        <w:t xml:space="preserve"> </w:t>
      </w:r>
      <w:r>
        <w:rPr>
          <w:rFonts w:hint="eastAsia" w:ascii="宋体" w:hAnsi="宋体" w:eastAsia="仿宋_GB2312"/>
          <w:b/>
          <w:sz w:val="30"/>
          <w:szCs w:val="30"/>
          <w:u w:val="single"/>
        </w:rPr>
        <w:t xml:space="preserve">                           </w:t>
      </w:r>
    </w:p>
    <w:p>
      <w:pPr>
        <w:rPr>
          <w:rFonts w:hint="eastAsia" w:eastAsia="仿宋_GB2312"/>
          <w:b/>
          <w:sz w:val="30"/>
          <w:szCs w:val="30"/>
        </w:rPr>
      </w:pPr>
    </w:p>
    <w:p>
      <w:pPr>
        <w:rPr>
          <w:rFonts w:hint="eastAsia" w:eastAsia="仿宋_GB2312"/>
          <w:b/>
          <w:sz w:val="30"/>
          <w:szCs w:val="30"/>
        </w:rPr>
      </w:pPr>
    </w:p>
    <w:p>
      <w:pPr>
        <w:rPr>
          <w:rFonts w:hint="eastAsia" w:eastAsia="仿宋_GB2312"/>
          <w:b/>
          <w:sz w:val="30"/>
          <w:szCs w:val="30"/>
        </w:rPr>
      </w:pPr>
    </w:p>
    <w:p>
      <w:pPr>
        <w:jc w:val="center"/>
        <w:rPr>
          <w:rFonts w:hint="eastAsia" w:ascii="宋体" w:hAnsi="宋体"/>
          <w:b/>
          <w:sz w:val="44"/>
          <w:szCs w:val="44"/>
        </w:rPr>
      </w:pPr>
      <w:bookmarkStart w:id="8" w:name="_Toc194145098"/>
      <w:r>
        <w:rPr>
          <w:rFonts w:hint="eastAsia" w:ascii="宋体" w:hAnsi="宋体"/>
          <w:b/>
          <w:sz w:val="44"/>
          <w:szCs w:val="44"/>
        </w:rPr>
        <w:t>毕业设计作者声明</w:t>
      </w:r>
      <w:bookmarkEnd w:id="8"/>
    </w:p>
    <w:p>
      <w:pPr>
        <w:pStyle w:val="2"/>
        <w:spacing w:after="0"/>
        <w:ind w:left="0" w:leftChars="0" w:firstLine="480" w:firstLineChars="200"/>
        <w:rPr>
          <w:rFonts w:hint="eastAsia"/>
        </w:rPr>
      </w:pPr>
    </w:p>
    <w:p>
      <w:pPr>
        <w:ind w:firstLine="600" w:firstLineChars="200"/>
        <w:rPr>
          <w:rFonts w:hint="eastAsia" w:ascii="楷体_GB2312" w:eastAsia="楷体_GB2312"/>
          <w:sz w:val="30"/>
          <w:szCs w:val="30"/>
        </w:rPr>
      </w:pPr>
      <w:r>
        <w:rPr>
          <w:rFonts w:hint="eastAsia" w:ascii="楷体_GB2312" w:eastAsia="楷体_GB2312"/>
          <w:sz w:val="30"/>
          <w:szCs w:val="30"/>
        </w:rPr>
        <w:t>一、本人提交的毕业设计是本人在指导教师指导下独立进行研究取得的成果。除文中特别加以标注的地方外，本文不包含其他人或其它机构已经发表或撰写过的成果。对本文研究做出重要贡献的个人与集体均已在文中明确标明。</w:t>
      </w:r>
    </w:p>
    <w:p>
      <w:pPr>
        <w:ind w:firstLine="600" w:firstLineChars="200"/>
        <w:rPr>
          <w:rFonts w:hint="eastAsia" w:ascii="楷体_GB2312" w:eastAsia="楷体_GB2312"/>
          <w:sz w:val="30"/>
          <w:szCs w:val="30"/>
        </w:rPr>
      </w:pPr>
      <w:r>
        <w:rPr>
          <w:rFonts w:hint="eastAsia" w:ascii="楷体_GB2312" w:eastAsia="楷体_GB2312"/>
          <w:sz w:val="30"/>
          <w:szCs w:val="30"/>
        </w:rPr>
        <w:t>二、本人同意湘南幼儿师范高等专科学校保留并向国家有关部门或机构送交本文的复印件和电子版，允许本文被查阅、借阅或编入有关数据库进行检索。同意湘南幼儿师范高等专科学校可以采用影印、打印或扫描等复制手段保存和汇编本文，可以用不同方式在不同媒体上发表、传播本文的全部或部分内容。</w:t>
      </w:r>
    </w:p>
    <w:p>
      <w:pPr>
        <w:ind w:firstLine="600" w:firstLineChars="200"/>
        <w:rPr>
          <w:rFonts w:hint="eastAsia" w:ascii="楷体_GB2312" w:eastAsia="楷体_GB2312"/>
          <w:sz w:val="30"/>
          <w:szCs w:val="30"/>
        </w:rPr>
      </w:pPr>
      <w:r>
        <w:rPr>
          <w:rFonts w:hint="eastAsia" w:ascii="楷体_GB2312" w:eastAsia="楷体_GB2312"/>
          <w:sz w:val="30"/>
          <w:szCs w:val="30"/>
        </w:rPr>
        <w:t>三、湘南幼儿师范高等专科学校在组织专家对毕业设计进行复审时，如发现本文抄袭，一切后果均由本人承担，与学校毕业设计指导教师无关。</w:t>
      </w:r>
    </w:p>
    <w:p>
      <w:pPr>
        <w:rPr>
          <w:rFonts w:hint="eastAsia" w:ascii="楷体_GB2312" w:eastAsia="楷体_GB2312"/>
          <w:sz w:val="30"/>
          <w:szCs w:val="30"/>
        </w:rPr>
      </w:pPr>
    </w:p>
    <w:p>
      <w:pPr>
        <w:autoSpaceDE w:val="0"/>
        <w:autoSpaceDN w:val="0"/>
        <w:adjustRightInd w:val="0"/>
        <w:ind w:firstLine="11" w:firstLineChars="4"/>
        <w:jc w:val="center"/>
        <w:rPr>
          <w:rFonts w:hint="eastAsia" w:ascii="楷体_GB2312" w:eastAsia="楷体_GB2312"/>
          <w:sz w:val="24"/>
        </w:rPr>
        <w:sectPr>
          <w:footerReference r:id="rId5" w:type="first"/>
          <w:footerReference r:id="rId4" w:type="default"/>
          <w:pgSz w:w="11906" w:h="16838"/>
          <w:pgMar w:top="1418" w:right="1474" w:bottom="1418" w:left="1701" w:header="851" w:footer="992" w:gutter="0"/>
          <w:cols w:space="720" w:num="1"/>
          <w:titlePg/>
          <w:docGrid w:type="linesAndChars" w:linePitch="312" w:charSpace="0"/>
        </w:sectPr>
      </w:pPr>
      <w:r>
        <w:rPr>
          <w:rFonts w:hint="eastAsia" w:ascii="楷体_GB2312" w:eastAsia="楷体_GB2312"/>
          <w:sz w:val="28"/>
          <w:szCs w:val="28"/>
        </w:rPr>
        <w:pict>
          <v:shape id="Text Box 65" o:spid="_x0000_s1028" o:spt="202" type="#_x0000_t202" style="position:absolute;left:0pt;margin-left:86.7pt;margin-top:46.25pt;height:24pt;width:258.7pt;z-index:251659264;mso-width-relative:page;mso-height-relative:page;" fillcolor="#FFFFFF" filled="t" stroked="t" coordsize="21600,21600">
            <v:path/>
            <v:fill on="t" focussize="0,0"/>
            <v:stroke weight="1pt" color="#800080" dashstyle="dash"/>
            <v:imagedata o:title=""/>
            <o:lock v:ext="edit" grouping="f" rotation="f" text="f" aspectratio="f"/>
            <v:textbox>
              <w:txbxContent>
                <w:p>
                  <w:pPr>
                    <w:jc w:val="center"/>
                    <w:rPr>
                      <w:color w:val="800080"/>
                      <w:szCs w:val="21"/>
                    </w:rPr>
                  </w:pPr>
                  <w:r>
                    <w:rPr>
                      <w:rFonts w:hint="eastAsia" w:hAnsi="宋体"/>
                      <w:color w:val="800080"/>
                      <w:szCs w:val="21"/>
                    </w:rPr>
                    <w:t>本页只需手写签名、填写日期，其它地方不要修改</w:t>
                  </w:r>
                </w:p>
              </w:txbxContent>
            </v:textbox>
          </v:shape>
        </w:pict>
      </w:r>
      <w:r>
        <w:rPr>
          <w:rFonts w:hint="eastAsia" w:ascii="楷体_GB2312" w:eastAsia="楷体_GB2312"/>
          <w:sz w:val="28"/>
          <w:szCs w:val="28"/>
        </w:rPr>
        <w:t>作者签名：</w:t>
      </w:r>
      <w:r>
        <w:rPr>
          <w:rFonts w:hint="eastAsia" w:ascii="楷体_GB2312" w:eastAsia="楷体_GB2312"/>
          <w:color w:val="0000FF"/>
          <w:sz w:val="28"/>
          <w:szCs w:val="28"/>
        </w:rPr>
        <w:t>XXXXXXX</w:t>
      </w:r>
      <w:r>
        <w:rPr>
          <w:rFonts w:hint="eastAsia" w:ascii="楷体_GB2312" w:eastAsia="楷体_GB2312"/>
          <w:sz w:val="28"/>
          <w:szCs w:val="28"/>
        </w:rPr>
        <w:t xml:space="preserve">             日期：二Ｏ</w:t>
      </w:r>
      <w:r>
        <w:rPr>
          <w:rFonts w:hint="eastAsia" w:ascii="楷体_GB2312" w:eastAsia="楷体_GB2312"/>
          <w:color w:val="0000FF"/>
          <w:sz w:val="28"/>
          <w:szCs w:val="28"/>
        </w:rPr>
        <w:t>XX</w:t>
      </w:r>
      <w:r>
        <w:rPr>
          <w:rFonts w:hint="eastAsia" w:ascii="楷体_GB2312" w:eastAsia="楷体_GB2312"/>
          <w:sz w:val="28"/>
          <w:szCs w:val="28"/>
        </w:rPr>
        <w:t>年</w:t>
      </w:r>
      <w:r>
        <w:rPr>
          <w:rFonts w:hint="eastAsia" w:ascii="楷体_GB2312" w:eastAsia="楷体_GB2312"/>
          <w:color w:val="0000FF"/>
          <w:sz w:val="28"/>
          <w:szCs w:val="28"/>
        </w:rPr>
        <w:t>XX</w:t>
      </w:r>
      <w:r>
        <w:rPr>
          <w:rFonts w:hint="eastAsia" w:ascii="楷体_GB2312" w:eastAsia="楷体_GB2312"/>
          <w:sz w:val="28"/>
          <w:szCs w:val="28"/>
        </w:rPr>
        <w:t>月</w:t>
      </w:r>
      <w:r>
        <w:rPr>
          <w:rFonts w:hint="eastAsia" w:ascii="楷体_GB2312" w:eastAsia="楷体_GB2312"/>
          <w:color w:val="0000FF"/>
          <w:sz w:val="28"/>
          <w:szCs w:val="28"/>
        </w:rPr>
        <w:t>XX</w:t>
      </w:r>
      <w:r>
        <w:rPr>
          <w:rFonts w:hint="eastAsia" w:ascii="楷体_GB2312" w:eastAsia="楷体_GB2312"/>
          <w:sz w:val="28"/>
          <w:szCs w:val="28"/>
        </w:rPr>
        <w:t>日</w:t>
      </w:r>
    </w:p>
    <w:p>
      <w:pPr>
        <w:spacing w:line="480" w:lineRule="exact"/>
        <w:jc w:val="left"/>
        <w:rPr>
          <w:rFonts w:hint="eastAsia" w:ascii="黑体" w:hAnsi="宋体" w:eastAsia="黑体"/>
          <w:color w:val="000000"/>
          <w:sz w:val="32"/>
          <w:szCs w:val="32"/>
        </w:rPr>
      </w:pPr>
      <w:r>
        <w:rPr>
          <w:rFonts w:hint="eastAsia" w:ascii="黑体" w:hAnsi="宋体" w:eastAsia="黑体"/>
          <w:color w:val="000000"/>
          <w:sz w:val="32"/>
          <w:szCs w:val="32"/>
        </w:rPr>
        <w:t>（教学设计）</w:t>
      </w:r>
    </w:p>
    <w:p>
      <w:pPr>
        <w:spacing w:line="480" w:lineRule="exact"/>
        <w:ind w:firstLine="2570" w:firstLineChars="800"/>
        <w:jc w:val="left"/>
        <w:rPr>
          <w:rFonts w:hint="eastAsia" w:ascii="宋体" w:hAnsi="宋体"/>
          <w:color w:val="800080"/>
          <w:szCs w:val="21"/>
        </w:rPr>
      </w:pPr>
      <w:r>
        <w:rPr>
          <w:rFonts w:hint="eastAsia" w:ascii="黑体" w:hAnsi="宋体" w:eastAsia="黑体"/>
          <w:b/>
          <w:color w:val="000000"/>
          <w:sz w:val="32"/>
          <w:szCs w:val="32"/>
        </w:rPr>
        <w:t>目  录</w:t>
      </w:r>
      <w:r>
        <w:rPr>
          <w:rFonts w:hint="eastAsia" w:ascii="宋体" w:hAnsi="宋体"/>
          <w:color w:val="800080"/>
          <w:szCs w:val="21"/>
        </w:rPr>
        <w:t>（三号，黑体，居中，下空一行）</w:t>
      </w:r>
    </w:p>
    <w:p>
      <w:pPr>
        <w:spacing w:line="480" w:lineRule="exact"/>
        <w:ind w:firstLine="1760" w:firstLineChars="800"/>
        <w:jc w:val="left"/>
        <w:rPr>
          <w:rFonts w:hint="eastAsia" w:ascii="宋体" w:hAnsi="宋体"/>
          <w:color w:val="800080"/>
          <w:szCs w:val="21"/>
        </w:rPr>
      </w:pP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rPr>
          <w:rFonts w:hint="eastAsia"/>
          <w:szCs w:val="24"/>
        </w:rPr>
      </w:pPr>
      <w:r>
        <w:rPr>
          <w:rFonts w:hint="eastAsia" w:ascii="黑体" w:eastAsia="黑体"/>
          <w:szCs w:val="24"/>
        </w:rPr>
        <w:t>一、选题缘由</w:t>
      </w:r>
      <w:r>
        <w:rPr>
          <w:szCs w:val="24"/>
        </w:rPr>
        <w:tab/>
      </w:r>
      <w:r>
        <w:rPr>
          <w:rFonts w:hint="eastAsia"/>
          <w:szCs w:val="24"/>
        </w:rPr>
        <w:t>1</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rPr>
          <w:rFonts w:hint="eastAsia"/>
          <w:szCs w:val="24"/>
        </w:rPr>
      </w:pPr>
      <w:r>
        <w:rPr>
          <w:rFonts w:hint="eastAsia" w:ascii="黑体" w:eastAsia="黑体"/>
          <w:szCs w:val="24"/>
        </w:rPr>
        <w:t>二、设计思路</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 xml:space="preserve">(一) </w:t>
      </w:r>
      <w:r>
        <w:rPr>
          <w:rFonts w:hint="eastAsia"/>
          <w:szCs w:val="24"/>
        </w:rPr>
        <w:t>学情分析</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 xml:space="preserve">(二) </w:t>
      </w:r>
      <w:r>
        <w:rPr>
          <w:rFonts w:hint="eastAsia"/>
          <w:szCs w:val="24"/>
        </w:rPr>
        <w:t>教学目标分析</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w:t>
      </w:r>
      <w:r>
        <w:rPr>
          <w:rFonts w:hint="eastAsia"/>
          <w:szCs w:val="24"/>
        </w:rPr>
        <w:t>三</w:t>
      </w:r>
      <w:r>
        <w:rPr>
          <w:szCs w:val="24"/>
        </w:rPr>
        <w:t xml:space="preserve">) </w:t>
      </w:r>
      <w:r>
        <w:rPr>
          <w:rFonts w:hint="eastAsia"/>
          <w:szCs w:val="24"/>
        </w:rPr>
        <w:t>教学重点难点分析</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240" w:firstLineChars="100"/>
        <w:rPr>
          <w:rFonts w:hint="eastAsia"/>
          <w:szCs w:val="24"/>
        </w:rPr>
      </w:pPr>
      <w:r>
        <w:rPr>
          <w:rFonts w:hint="eastAsia"/>
          <w:szCs w:val="24"/>
        </w:rPr>
        <w:t>（四）教学方法分析</w:t>
      </w:r>
      <w:r>
        <w:rPr>
          <w:szCs w:val="24"/>
        </w:rPr>
        <w:tab/>
      </w:r>
      <w:r>
        <w:rPr>
          <w:rFonts w:hint="eastAsia"/>
          <w:szCs w:val="24"/>
        </w:rPr>
        <w:t>xx</w:t>
      </w:r>
    </w:p>
    <w:p>
      <w:pPr>
        <w:keepNext w:val="0"/>
        <w:keepLines w:val="0"/>
        <w:pageBreakBefore w:val="0"/>
        <w:widowControl/>
        <w:kinsoku/>
        <w:wordWrap/>
        <w:overflowPunct/>
        <w:topLinePunct w:val="0"/>
        <w:autoSpaceDE/>
        <w:autoSpaceDN/>
        <w:bidi w:val="0"/>
        <w:adjustRightInd w:val="0"/>
        <w:snapToGrid w:val="0"/>
        <w:spacing w:after="0" w:line="520" w:lineRule="exact"/>
        <w:rPr>
          <w:rFonts w:hint="eastAsia" w:ascii="黑体" w:hAnsi="宋体" w:eastAsia="黑体"/>
          <w:sz w:val="24"/>
        </w:rPr>
      </w:pPr>
      <w:r>
        <w:rPr>
          <w:rFonts w:hint="eastAsia" w:ascii="黑体" w:hAnsi="宋体" w:eastAsia="黑体"/>
          <w:sz w:val="24"/>
        </w:rPr>
        <w:t xml:space="preserve"> 三、设计方案</w:t>
      </w:r>
      <w:r>
        <w:rPr>
          <w:rFonts w:hint="eastAsia" w:ascii="黑体" w:hAnsi="宋体" w:eastAsia="黑体"/>
          <w:sz w:val="24"/>
        </w:rPr>
        <w:tab/>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 xml:space="preserve">(一) </w:t>
      </w:r>
      <w:r>
        <w:rPr>
          <w:rFonts w:hint="eastAsia"/>
          <w:szCs w:val="24"/>
        </w:rPr>
        <w:t>教学准备</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 xml:space="preserve">(二) </w:t>
      </w:r>
      <w:r>
        <w:rPr>
          <w:rFonts w:hint="eastAsia"/>
          <w:szCs w:val="24"/>
        </w:rPr>
        <w:t>教学导入</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w:t>
      </w:r>
      <w:r>
        <w:rPr>
          <w:rFonts w:hint="eastAsia"/>
          <w:szCs w:val="24"/>
        </w:rPr>
        <w:t>三</w:t>
      </w:r>
      <w:r>
        <w:rPr>
          <w:szCs w:val="24"/>
        </w:rPr>
        <w:t xml:space="preserve">) </w:t>
      </w:r>
      <w:r>
        <w:rPr>
          <w:rFonts w:hint="eastAsia"/>
          <w:szCs w:val="24"/>
        </w:rPr>
        <w:t>探究与合作学习</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w:t>
      </w:r>
      <w:r>
        <w:rPr>
          <w:rFonts w:hint="eastAsia"/>
          <w:szCs w:val="24"/>
        </w:rPr>
        <w:t>四</w:t>
      </w:r>
      <w:r>
        <w:rPr>
          <w:szCs w:val="24"/>
        </w:rPr>
        <w:t xml:space="preserve">) </w:t>
      </w:r>
      <w:r>
        <w:rPr>
          <w:rFonts w:hint="eastAsia"/>
          <w:szCs w:val="24"/>
        </w:rPr>
        <w:t>练习巩固</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w:t>
      </w:r>
      <w:r>
        <w:rPr>
          <w:rFonts w:hint="eastAsia"/>
          <w:szCs w:val="24"/>
        </w:rPr>
        <w:t>五</w:t>
      </w:r>
      <w:r>
        <w:rPr>
          <w:szCs w:val="24"/>
        </w:rPr>
        <w:t xml:space="preserve">) </w:t>
      </w:r>
      <w:r>
        <w:rPr>
          <w:rFonts w:hint="eastAsia"/>
          <w:szCs w:val="24"/>
        </w:rPr>
        <w:t>交流与评价</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w:t>
      </w:r>
      <w:r>
        <w:rPr>
          <w:rFonts w:hint="eastAsia"/>
          <w:szCs w:val="24"/>
        </w:rPr>
        <w:t>六</w:t>
      </w:r>
      <w:r>
        <w:rPr>
          <w:szCs w:val="24"/>
        </w:rPr>
        <w:t xml:space="preserve">) </w:t>
      </w:r>
      <w:r>
        <w:rPr>
          <w:rFonts w:hint="eastAsia"/>
          <w:szCs w:val="24"/>
        </w:rPr>
        <w:t>课外作业</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ind w:firstLine="360" w:firstLineChars="150"/>
        <w:rPr>
          <w:rFonts w:hint="eastAsia"/>
          <w:szCs w:val="24"/>
        </w:rPr>
      </w:pPr>
      <w:r>
        <w:rPr>
          <w:szCs w:val="24"/>
        </w:rPr>
        <w:t>(</w:t>
      </w:r>
      <w:r>
        <w:rPr>
          <w:rFonts w:hint="eastAsia"/>
          <w:szCs w:val="24"/>
        </w:rPr>
        <w:t>七</w:t>
      </w:r>
      <w:r>
        <w:rPr>
          <w:szCs w:val="24"/>
        </w:rPr>
        <w:t xml:space="preserve">) </w:t>
      </w:r>
      <w:r>
        <w:rPr>
          <w:rFonts w:hint="eastAsia"/>
          <w:szCs w:val="24"/>
        </w:rPr>
        <w:t>板书设计</w:t>
      </w:r>
      <w:r>
        <w:rPr>
          <w:szCs w:val="24"/>
        </w:rPr>
        <w:tab/>
      </w:r>
      <w:r>
        <w:rPr>
          <w:rFonts w:hint="eastAsia"/>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rPr>
          <w:rFonts w:hint="eastAsia" w:ascii="黑体" w:eastAsia="黑体"/>
          <w:szCs w:val="24"/>
        </w:rPr>
      </w:pPr>
      <w:r>
        <w:rPr>
          <w:rFonts w:hint="eastAsia" w:ascii="黑体" w:eastAsia="黑体"/>
          <w:szCs w:val="24"/>
        </w:rPr>
        <w:t>四、教学反思</w:t>
      </w:r>
      <w:r>
        <w:rPr>
          <w:rFonts w:hint="eastAsia" w:ascii="黑体" w:eastAsia="黑体"/>
          <w:szCs w:val="24"/>
        </w:rPr>
        <w:tab/>
      </w:r>
      <w:r>
        <w:rPr>
          <w:rFonts w:hint="eastAsia" w:ascii="黑体" w:eastAsia="黑体"/>
          <w:szCs w:val="24"/>
        </w:rPr>
        <w:t>xx</w:t>
      </w:r>
    </w:p>
    <w:p>
      <w:pPr>
        <w:pStyle w:val="5"/>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rPr>
          <w:rFonts w:hint="eastAsia" w:ascii="黑体" w:eastAsia="黑体"/>
          <w:szCs w:val="24"/>
        </w:rPr>
      </w:pPr>
      <w:r>
        <w:rPr>
          <w:rFonts w:hint="eastAsia" w:ascii="黑体" w:eastAsia="黑体"/>
          <w:szCs w:val="24"/>
        </w:rPr>
        <w:t>五、参考文献</w:t>
      </w:r>
      <w:r>
        <w:rPr>
          <w:rFonts w:hint="eastAsia" w:ascii="黑体" w:eastAsia="黑体"/>
          <w:szCs w:val="24"/>
        </w:rPr>
        <w:tab/>
      </w:r>
      <w:r>
        <w:rPr>
          <w:rFonts w:hint="eastAsia" w:ascii="黑体" w:eastAsia="黑体"/>
          <w:szCs w:val="24"/>
        </w:rPr>
        <w:t>xx</w:t>
      </w:r>
    </w:p>
    <w:p>
      <w:pPr>
        <w:keepNext w:val="0"/>
        <w:keepLines w:val="0"/>
        <w:pageBreakBefore w:val="0"/>
        <w:widowControl/>
        <w:tabs>
          <w:tab w:val="right" w:leader="dot" w:pos="8820"/>
        </w:tabs>
        <w:kinsoku/>
        <w:wordWrap/>
        <w:overflowPunct/>
        <w:topLinePunct w:val="0"/>
        <w:autoSpaceDE/>
        <w:autoSpaceDN/>
        <w:bidi w:val="0"/>
        <w:adjustRightInd w:val="0"/>
        <w:snapToGrid w:val="0"/>
        <w:spacing w:after="0" w:line="520" w:lineRule="exact"/>
        <w:rPr>
          <w:rFonts w:hint="eastAsia" w:ascii="宋体" w:hAnsi="宋体"/>
          <w:sz w:val="28"/>
          <w:szCs w:val="28"/>
        </w:rPr>
      </w:pPr>
      <w:r>
        <w:rPr>
          <w:rFonts w:hint="eastAsia" w:ascii="黑体" w:hAnsi="宋体" w:eastAsia="黑体"/>
          <w:sz w:val="24"/>
        </w:rPr>
        <w:t>六、致谢</w:t>
      </w:r>
      <w:r>
        <w:rPr>
          <w:rFonts w:ascii="宋体" w:hAnsi="宋体"/>
          <w:sz w:val="28"/>
          <w:szCs w:val="28"/>
        </w:rPr>
        <w:tab/>
      </w:r>
      <w:r>
        <w:rPr>
          <w:rFonts w:hint="eastAsia" w:ascii="宋体" w:hAnsi="宋体"/>
          <w:sz w:val="28"/>
          <w:szCs w:val="28"/>
        </w:rPr>
        <w:t>xx</w:t>
      </w:r>
    </w:p>
    <w:p>
      <w:pPr>
        <w:keepNext w:val="0"/>
        <w:keepLines w:val="0"/>
        <w:pageBreakBefore w:val="0"/>
        <w:widowControl/>
        <w:kinsoku/>
        <w:wordWrap/>
        <w:overflowPunct/>
        <w:topLinePunct w:val="0"/>
        <w:autoSpaceDE/>
        <w:autoSpaceDN/>
        <w:bidi w:val="0"/>
        <w:adjustRightInd w:val="0"/>
        <w:snapToGrid w:val="0"/>
        <w:spacing w:after="0" w:line="520" w:lineRule="exact"/>
        <w:jc w:val="center"/>
        <w:rPr>
          <w:rFonts w:hint="eastAsia" w:ascii="宋体" w:hAnsi="宋体"/>
          <w:color w:val="000000"/>
          <w:sz w:val="28"/>
          <w:szCs w:val="28"/>
        </w:rPr>
      </w:pPr>
      <w:r>
        <w:rPr>
          <w:rFonts w:hint="eastAsia" w:ascii="宋体" w:hAnsi="宋体"/>
          <w:color w:val="000000"/>
          <w:sz w:val="28"/>
          <w:szCs w:val="28"/>
        </w:rPr>
        <w:pict>
          <v:shape id="AutoShape 26" o:spid="_x0000_s1029" o:spt="61" type="#_x0000_t61" style="position:absolute;left:0pt;margin-left:233.25pt;margin-top:44.5pt;height:56.35pt;width:241.5pt;z-index:251660288;mso-width-relative:page;mso-height-relative:page;" filled="f" stroked="t" coordsize="21600,21600" adj="18179,-88892">
            <v:path/>
            <v:fill on="f" focussize="0,0"/>
            <v:stroke weight="1pt" color="#800080" dashstyle="dash"/>
            <v:imagedata o:title=""/>
            <o:lock v:ext="edit" grouping="f" rotation="f" text="f" aspectratio="f"/>
            <v:textbox>
              <w:txbxContent>
                <w:p>
                  <w:pPr>
                    <w:spacing w:line="300" w:lineRule="exact"/>
                    <w:rPr>
                      <w:rFonts w:hint="eastAsia" w:ascii="宋体" w:hAnsi="宋体"/>
                      <w:color w:val="800080"/>
                      <w:szCs w:val="21"/>
                    </w:rPr>
                  </w:pPr>
                  <w:r>
                    <w:rPr>
                      <w:rFonts w:hint="eastAsia" w:ascii="宋体" w:hAnsi="宋体"/>
                      <w:color w:val="800080"/>
                      <w:szCs w:val="21"/>
                    </w:rPr>
                    <w:t>目录中，章节一级标题小四号黑体，二级、三级标题小四号宋体，行间距为“固定值22磅”，标题后面要有页号。标题按层次缩进排列。</w:t>
                  </w:r>
                </w:p>
              </w:txbxContent>
            </v:textbox>
          </v:shape>
        </w:pict>
      </w:r>
      <w:r>
        <w:rPr>
          <w:rFonts w:hint="eastAsia" w:ascii="宋体" w:hAnsi="宋体"/>
          <w:color w:val="000000"/>
          <w:sz w:val="28"/>
          <w:szCs w:val="28"/>
        </w:rPr>
        <w:t xml:space="preserve">                </w:t>
      </w:r>
    </w:p>
    <w:p>
      <w:pPr>
        <w:keepNext w:val="0"/>
        <w:keepLines w:val="0"/>
        <w:pageBreakBefore w:val="0"/>
        <w:widowControl/>
        <w:kinsoku/>
        <w:wordWrap/>
        <w:overflowPunct/>
        <w:topLinePunct w:val="0"/>
        <w:autoSpaceDE/>
        <w:autoSpaceDN/>
        <w:bidi w:val="0"/>
        <w:adjustRightInd w:val="0"/>
        <w:snapToGrid w:val="0"/>
        <w:spacing w:after="0" w:line="480" w:lineRule="exact"/>
        <w:jc w:val="center"/>
        <w:rPr>
          <w:rFonts w:hint="eastAsia" w:ascii="黑体" w:hAnsi="宋体" w:eastAsia="黑体"/>
          <w:color w:val="000000"/>
          <w:sz w:val="32"/>
        </w:rPr>
      </w:pPr>
    </w:p>
    <w:p>
      <w:pPr>
        <w:keepNext w:val="0"/>
        <w:keepLines w:val="0"/>
        <w:pageBreakBefore w:val="0"/>
        <w:widowControl/>
        <w:kinsoku/>
        <w:wordWrap/>
        <w:overflowPunct/>
        <w:topLinePunct w:val="0"/>
        <w:autoSpaceDE/>
        <w:autoSpaceDN/>
        <w:bidi w:val="0"/>
        <w:adjustRightInd w:val="0"/>
        <w:snapToGrid w:val="0"/>
        <w:spacing w:after="0" w:line="480" w:lineRule="exact"/>
        <w:jc w:val="center"/>
        <w:rPr>
          <w:rFonts w:hint="eastAsia" w:ascii="黑体" w:hAnsi="宋体" w:eastAsia="黑体"/>
          <w:color w:val="000000"/>
          <w:sz w:val="32"/>
        </w:rPr>
      </w:pPr>
    </w:p>
    <w:p>
      <w:pPr>
        <w:spacing w:line="480" w:lineRule="exact"/>
        <w:jc w:val="center"/>
        <w:rPr>
          <w:rFonts w:hint="eastAsia" w:ascii="黑体" w:hAnsi="宋体" w:eastAsia="黑体"/>
          <w:color w:val="000000"/>
          <w:sz w:val="32"/>
        </w:rPr>
      </w:pPr>
    </w:p>
    <w:p>
      <w:pPr>
        <w:spacing w:line="480" w:lineRule="exact"/>
        <w:jc w:val="center"/>
        <w:rPr>
          <w:rFonts w:hint="eastAsia" w:ascii="黑体" w:hAnsi="宋体" w:eastAsia="黑体"/>
          <w:color w:val="000000"/>
          <w:sz w:val="32"/>
        </w:rPr>
      </w:pPr>
    </w:p>
    <w:p>
      <w:pPr>
        <w:spacing w:line="400" w:lineRule="exact"/>
        <w:jc w:val="center"/>
        <w:rPr>
          <w:rFonts w:hint="eastAsia"/>
          <w:szCs w:val="21"/>
        </w:rPr>
      </w:pPr>
      <w:r>
        <w:rPr>
          <w:rFonts w:hint="eastAsia" w:ascii="宋体" w:hAnsi="宋体"/>
          <w:color w:val="800080"/>
          <w:szCs w:val="21"/>
        </w:rPr>
        <w:t>（正文开始，另起一页）</w:t>
      </w:r>
    </w:p>
    <w:p>
      <w:pPr>
        <w:numPr>
          <w:ilvl w:val="0"/>
          <w:numId w:val="1"/>
        </w:numPr>
        <w:spacing w:line="400" w:lineRule="exact"/>
        <w:jc w:val="center"/>
        <w:rPr>
          <w:rFonts w:hint="eastAsia" w:ascii="黑体" w:hAnsi="黑体" w:eastAsia="黑体" w:cs="黑体"/>
          <w:sz w:val="32"/>
          <w:szCs w:val="32"/>
        </w:rPr>
      </w:pPr>
      <w:r>
        <w:rPr>
          <w:rFonts w:hint="eastAsia" w:ascii="黑体" w:hAnsi="黑体" w:eastAsia="黑体" w:cs="黑体"/>
          <w:sz w:val="32"/>
          <w:szCs w:val="32"/>
        </w:rPr>
        <w:t>选题缘由</w:t>
      </w:r>
    </w:p>
    <w:p>
      <w:pPr>
        <w:spacing w:line="400" w:lineRule="exact"/>
        <w:jc w:val="center"/>
        <w:rPr>
          <w:rFonts w:hint="eastAsia"/>
          <w:sz w:val="32"/>
          <w:szCs w:val="32"/>
        </w:rPr>
      </w:pPr>
      <w:r>
        <w:rPr>
          <w:rFonts w:hint="eastAsia"/>
          <w:color w:val="800080"/>
          <w:szCs w:val="21"/>
        </w:rPr>
        <w:t>（一级标题：三号黑体，居中，下空一行，下同、不重复说明）</w:t>
      </w:r>
    </w:p>
    <w:p>
      <w:pPr>
        <w:spacing w:line="480" w:lineRule="exact"/>
        <w:ind w:firstLine="480"/>
        <w:rPr>
          <w:rFonts w:hint="eastAsia" w:ascii="宋体" w:hAnsi="宋体" w:cs="宋体"/>
          <w:sz w:val="24"/>
        </w:rPr>
      </w:pPr>
      <w:r>
        <w:rPr>
          <w:rFonts w:hint="eastAsia" w:ascii="宋体" w:hAnsi="宋体" w:cs="宋体"/>
          <w:sz w:val="24"/>
        </w:rPr>
        <w:t>主要阐述：1你学习的专业及专业方向；2你选择的教学内容、教学类型、教材；3教学内容的选择体现了当下小学课程教学改革哪些基本理念；4选择本课题对学生在知识、情感、能力与素质等方面有哪些促进作用。</w:t>
      </w:r>
    </w:p>
    <w:p>
      <w:pPr>
        <w:spacing w:line="400" w:lineRule="exact"/>
        <w:jc w:val="center"/>
        <w:rPr>
          <w:rFonts w:hint="eastAsia" w:ascii="黑体" w:hAnsi="黑体" w:eastAsia="黑体" w:cs="黑体"/>
          <w:sz w:val="32"/>
          <w:szCs w:val="32"/>
        </w:rPr>
      </w:pPr>
    </w:p>
    <w:p>
      <w:pPr>
        <w:numPr>
          <w:ilvl w:val="0"/>
          <w:numId w:val="1"/>
        </w:numPr>
        <w:spacing w:line="400" w:lineRule="exact"/>
        <w:jc w:val="center"/>
        <w:rPr>
          <w:rFonts w:hint="eastAsia" w:ascii="黑体" w:hAnsi="黑体" w:eastAsia="黑体" w:cs="黑体"/>
          <w:sz w:val="32"/>
          <w:szCs w:val="32"/>
        </w:rPr>
      </w:pPr>
      <w:r>
        <w:rPr>
          <w:rFonts w:hint="eastAsia" w:ascii="黑体" w:hAnsi="黑体" w:eastAsia="黑体" w:cs="黑体"/>
          <w:sz w:val="32"/>
          <w:szCs w:val="32"/>
        </w:rPr>
        <w:t>设计思路</w:t>
      </w:r>
    </w:p>
    <w:p>
      <w:pPr>
        <w:spacing w:line="480" w:lineRule="exact"/>
        <w:ind w:firstLine="480"/>
        <w:rPr>
          <w:rFonts w:hint="eastAsia" w:ascii="宋体" w:hAnsi="宋体" w:cs="宋体"/>
          <w:sz w:val="24"/>
        </w:rPr>
      </w:pPr>
      <w:r>
        <w:rPr>
          <w:rFonts w:hint="eastAsia" w:ascii="宋体" w:hAnsi="宋体" w:cs="宋体"/>
          <w:sz w:val="24"/>
        </w:rPr>
        <w:t>（一）学情分析</w:t>
      </w:r>
    </w:p>
    <w:p>
      <w:pPr>
        <w:spacing w:line="480" w:lineRule="exact"/>
        <w:ind w:firstLine="480"/>
        <w:rPr>
          <w:rFonts w:hint="eastAsia" w:ascii="宋体" w:hAnsi="宋体" w:cs="宋体"/>
          <w:sz w:val="24"/>
        </w:rPr>
      </w:pPr>
      <w:r>
        <w:rPr>
          <w:rFonts w:hint="eastAsia" w:ascii="宋体" w:hAnsi="宋体" w:cs="宋体"/>
          <w:sz w:val="24"/>
        </w:rPr>
        <w:t xml:space="preserve">  含教材分析和学生分析。其中教材分析又包括教学内容在教材或章节中的结构、地位、特点与作用、教学内容先行教材和后续教材的关系等；学生分析包括班级学生的学习环境、学习态度、学习习惯和学生的个体差异等情况。</w:t>
      </w:r>
    </w:p>
    <w:p>
      <w:pPr>
        <w:spacing w:line="480" w:lineRule="exact"/>
        <w:ind w:firstLine="480"/>
        <w:rPr>
          <w:rFonts w:hint="eastAsia" w:ascii="宋体" w:hAnsi="宋体" w:cs="宋体"/>
          <w:sz w:val="24"/>
        </w:rPr>
      </w:pPr>
      <w:r>
        <w:rPr>
          <w:rFonts w:hint="eastAsia" w:ascii="宋体" w:hAnsi="宋体" w:cs="宋体"/>
          <w:sz w:val="24"/>
        </w:rPr>
        <w:t>（二）教学目标分析</w:t>
      </w:r>
    </w:p>
    <w:p>
      <w:pPr>
        <w:spacing w:line="480" w:lineRule="exact"/>
        <w:ind w:firstLine="480"/>
        <w:rPr>
          <w:rFonts w:hint="eastAsia" w:ascii="宋体" w:hAnsi="宋体" w:cs="宋体"/>
          <w:sz w:val="24"/>
        </w:rPr>
      </w:pPr>
      <w:r>
        <w:rPr>
          <w:rFonts w:hint="eastAsia" w:ascii="宋体" w:hAnsi="宋体" w:cs="宋体"/>
          <w:sz w:val="24"/>
        </w:rPr>
        <w:t>（三）教学重点难点分析</w:t>
      </w:r>
    </w:p>
    <w:p>
      <w:pPr>
        <w:spacing w:line="480" w:lineRule="exact"/>
        <w:ind w:firstLine="480"/>
        <w:rPr>
          <w:rFonts w:hint="eastAsia" w:ascii="宋体" w:hAnsi="宋体" w:cs="宋体"/>
          <w:sz w:val="24"/>
        </w:rPr>
      </w:pPr>
      <w:r>
        <w:rPr>
          <w:rFonts w:hint="eastAsia" w:ascii="宋体" w:hAnsi="宋体" w:cs="宋体"/>
          <w:sz w:val="24"/>
        </w:rPr>
        <w:t>（四）教学方法分析</w:t>
      </w:r>
    </w:p>
    <w:p>
      <w:pPr>
        <w:spacing w:line="480" w:lineRule="exact"/>
        <w:ind w:firstLine="480"/>
        <w:rPr>
          <w:rFonts w:hint="eastAsia" w:ascii="宋体" w:hAnsi="宋体" w:cs="宋体"/>
          <w:sz w:val="24"/>
        </w:rPr>
      </w:pPr>
    </w:p>
    <w:p>
      <w:pPr>
        <w:numPr>
          <w:ilvl w:val="0"/>
          <w:numId w:val="1"/>
        </w:numPr>
        <w:spacing w:line="400" w:lineRule="exact"/>
        <w:jc w:val="center"/>
        <w:rPr>
          <w:rFonts w:hint="eastAsia" w:ascii="黑体" w:hAnsi="黑体" w:eastAsia="黑体" w:cs="黑体"/>
          <w:sz w:val="32"/>
          <w:szCs w:val="32"/>
        </w:rPr>
      </w:pPr>
      <w:r>
        <w:rPr>
          <w:rFonts w:hint="eastAsia" w:ascii="黑体" w:hAnsi="黑体" w:eastAsia="黑体" w:cs="黑体"/>
          <w:sz w:val="32"/>
          <w:szCs w:val="32"/>
        </w:rPr>
        <w:t>设计方案</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rPr>
          <w:rFonts w:hint="eastAsia" w:ascii="宋体" w:hAnsi="宋体" w:cs="宋体"/>
          <w:sz w:val="24"/>
        </w:rPr>
      </w:pPr>
      <w:r>
        <w:rPr>
          <w:rFonts w:hint="eastAsia" w:ascii="宋体" w:hAnsi="宋体" w:cs="宋体"/>
          <w:sz w:val="24"/>
        </w:rPr>
        <w:t>（一）教学准备</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rPr>
          <w:rFonts w:hint="eastAsia" w:ascii="宋体" w:hAnsi="宋体" w:cs="宋体"/>
          <w:sz w:val="24"/>
        </w:rPr>
      </w:pPr>
      <w:r>
        <w:rPr>
          <w:rFonts w:hint="eastAsia" w:ascii="宋体" w:hAnsi="宋体" w:cs="宋体"/>
          <w:sz w:val="24"/>
        </w:rPr>
        <w:t>（二）教学导入</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rPr>
          <w:rFonts w:hint="eastAsia" w:ascii="宋体" w:hAnsi="宋体" w:cs="宋体"/>
          <w:sz w:val="24"/>
        </w:rPr>
      </w:pPr>
      <w:r>
        <w:rPr>
          <w:rFonts w:hint="eastAsia" w:ascii="宋体" w:hAnsi="宋体" w:cs="宋体"/>
          <w:sz w:val="24"/>
        </w:rPr>
        <w:t>（三）探究与合作学习</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rPr>
          <w:rFonts w:hint="eastAsia" w:ascii="宋体" w:hAnsi="宋体" w:cs="宋体"/>
          <w:sz w:val="24"/>
        </w:rPr>
      </w:pPr>
      <w:r>
        <w:rPr>
          <w:rFonts w:hint="eastAsia" w:ascii="宋体" w:hAnsi="宋体" w:cs="宋体"/>
          <w:sz w:val="24"/>
        </w:rPr>
        <w:t>（四）巩固练习</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rPr>
          <w:rFonts w:hint="eastAsia" w:ascii="宋体" w:hAnsi="宋体" w:cs="宋体"/>
          <w:sz w:val="24"/>
        </w:rPr>
      </w:pPr>
      <w:r>
        <w:rPr>
          <w:rFonts w:hint="eastAsia" w:ascii="宋体" w:hAnsi="宋体" w:cs="宋体"/>
          <w:sz w:val="24"/>
        </w:rPr>
        <w:t>（五）交流与评价</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rPr>
          <w:rFonts w:hint="eastAsia" w:ascii="宋体" w:hAnsi="宋体" w:cs="宋体"/>
          <w:sz w:val="24"/>
        </w:rPr>
      </w:pPr>
      <w:r>
        <w:rPr>
          <w:rFonts w:hint="eastAsia" w:ascii="宋体" w:hAnsi="宋体" w:cs="宋体"/>
          <w:sz w:val="24"/>
        </w:rPr>
        <w:t>（六）课外作业</w:t>
      </w:r>
    </w:p>
    <w:p>
      <w:pPr>
        <w:spacing w:line="400" w:lineRule="exact"/>
        <w:rPr>
          <w:rFonts w:hint="eastAsia" w:ascii="黑体" w:hAnsi="黑体" w:eastAsia="黑体" w:cs="黑体"/>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教学反思</w:t>
      </w:r>
    </w:p>
    <w:p>
      <w:pPr>
        <w:keepNext w:val="0"/>
        <w:keepLines w:val="0"/>
        <w:pageBreakBefore w:val="0"/>
        <w:widowControl/>
        <w:kinsoku/>
        <w:wordWrap/>
        <w:overflowPunct/>
        <w:topLinePunct w:val="0"/>
        <w:autoSpaceDE/>
        <w:autoSpaceDN/>
        <w:bidi w:val="0"/>
        <w:adjustRightInd w:val="0"/>
        <w:snapToGrid w:val="0"/>
        <w:spacing w:after="0" w:line="480" w:lineRule="exact"/>
        <w:ind w:firstLine="480"/>
        <w:textAlignment w:val="auto"/>
        <w:rPr>
          <w:rFonts w:hint="eastAsia" w:ascii="宋体" w:hAnsi="宋体" w:cs="宋体"/>
          <w:sz w:val="24"/>
        </w:rPr>
      </w:pPr>
      <w:r>
        <w:rPr>
          <w:rFonts w:hint="eastAsia" w:ascii="宋体" w:hAnsi="宋体" w:cs="宋体"/>
          <w:sz w:val="24"/>
        </w:rPr>
        <w:t>教学反思是对整个教学过程的反省与评价，具体包括反思教学目标达成情况、课程内容讲解情况、教材与教具的使用情况、教学过程与学生的配合情况、总体教学效果等。</w:t>
      </w:r>
    </w:p>
    <w:p>
      <w:pPr>
        <w:keepNext w:val="0"/>
        <w:keepLines w:val="0"/>
        <w:pageBreakBefore w:val="0"/>
        <w:widowControl/>
        <w:kinsoku/>
        <w:wordWrap/>
        <w:overflowPunct/>
        <w:topLinePunct w:val="0"/>
        <w:autoSpaceDE/>
        <w:autoSpaceDN/>
        <w:bidi w:val="0"/>
        <w:adjustRightInd w:val="0"/>
        <w:snapToGrid w:val="0"/>
        <w:spacing w:after="0" w:line="480" w:lineRule="exact"/>
        <w:ind w:firstLine="480"/>
        <w:textAlignment w:val="auto"/>
        <w:rPr>
          <w:rFonts w:hint="eastAsia" w:ascii="宋体" w:hAnsi="宋体" w:cs="宋体"/>
          <w:sz w:val="24"/>
        </w:rPr>
      </w:pPr>
      <w:r>
        <w:rPr>
          <w:rFonts w:hint="eastAsia" w:ascii="宋体" w:hAnsi="宋体" w:cs="宋体"/>
          <w:sz w:val="24"/>
        </w:rPr>
        <w:t>有条件的话，应选择2-3个他人的设计进行比较分析，指出每个教案的优缺点，并阐述这些设计方案对本人进行教学的启示。</w:t>
      </w: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黑体" w:hAnsi="黑体" w:eastAsia="黑体" w:cs="黑体"/>
          <w:sz w:val="32"/>
          <w:szCs w:val="32"/>
        </w:rPr>
      </w:pPr>
    </w:p>
    <w:p>
      <w:pPr>
        <w:keepNext w:val="0"/>
        <w:keepLines w:val="0"/>
        <w:pageBreakBefore w:val="0"/>
        <w:widowControl/>
        <w:numPr>
          <w:ilvl w:val="0"/>
          <w:numId w:val="1"/>
        </w:numPr>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参考文献</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楷体_GB2312" w:hAnsi="宋体" w:eastAsia="楷体_GB2312"/>
          <w:color w:val="000000"/>
          <w:szCs w:val="21"/>
        </w:rPr>
      </w:pPr>
      <w:r>
        <w:rPr>
          <w:rFonts w:hint="eastAsia" w:ascii="宋体" w:hAnsi="宋体"/>
          <w:color w:val="800080"/>
          <w:szCs w:val="21"/>
        </w:rPr>
        <w:t>（空一行）</w:t>
      </w:r>
    </w:p>
    <w:p>
      <w:pPr>
        <w:keepNext w:val="0"/>
        <w:keepLines w:val="0"/>
        <w:pageBreakBefore w:val="0"/>
        <w:widowControl/>
        <w:kinsoku/>
        <w:wordWrap/>
        <w:overflowPunct/>
        <w:topLinePunct w:val="0"/>
        <w:autoSpaceDE/>
        <w:autoSpaceDN/>
        <w:bidi w:val="0"/>
        <w:adjustRightInd w:val="0"/>
        <w:snapToGrid w:val="0"/>
        <w:spacing w:after="0" w:line="480" w:lineRule="exact"/>
        <w:ind w:firstLine="480"/>
        <w:textAlignment w:val="auto"/>
        <w:rPr>
          <w:rFonts w:hint="eastAsia" w:ascii="宋体" w:hAnsi="宋体" w:cs="宋体"/>
          <w:sz w:val="24"/>
        </w:rPr>
      </w:pPr>
      <w:r>
        <w:rPr>
          <w:rFonts w:hint="eastAsia" w:ascii="宋体" w:hAnsi="宋体" w:cs="宋体"/>
          <w:sz w:val="24"/>
        </w:rPr>
        <w:t>参考文献包括小学教师专业标准、小学课程改革的相关文件、辅助教材和教学参考用书、期刊或杂志发表的学术论文等，网上的教案也可以作为参考资料，但必须用地址链接指明出处。</w:t>
      </w:r>
    </w:p>
    <w:p>
      <w:pPr>
        <w:keepNext w:val="0"/>
        <w:keepLines w:val="0"/>
        <w:pageBreakBefore w:val="0"/>
        <w:widowControl/>
        <w:kinsoku/>
        <w:wordWrap/>
        <w:overflowPunct/>
        <w:topLinePunct w:val="0"/>
        <w:autoSpaceDE/>
        <w:autoSpaceDN/>
        <w:bidi w:val="0"/>
        <w:adjustRightInd w:val="0"/>
        <w:snapToGrid w:val="0"/>
        <w:spacing w:after="0" w:line="480" w:lineRule="exact"/>
        <w:ind w:firstLine="480"/>
        <w:textAlignment w:val="auto"/>
        <w:rPr>
          <w:rFonts w:hint="eastAsia" w:ascii="宋体" w:hAnsi="宋体" w:cs="宋体"/>
          <w:sz w:val="24"/>
        </w:rPr>
      </w:pPr>
      <w:r>
        <w:rPr>
          <w:rFonts w:hint="eastAsia" w:ascii="宋体" w:hAnsi="宋体" w:cs="宋体"/>
          <w:sz w:val="24"/>
        </w:rPr>
        <w:t>小学教师专业标准、小学课程改革相关文件为必要参考文献；参考文献最好是近五年的成果；参考文献5篇左右为宜。</w:t>
      </w:r>
    </w:p>
    <w:p>
      <w:pPr>
        <w:keepNext w:val="0"/>
        <w:keepLines w:val="0"/>
        <w:pageBreakBefore w:val="0"/>
        <w:widowControl/>
        <w:kinsoku/>
        <w:wordWrap/>
        <w:overflowPunct/>
        <w:topLinePunct w:val="0"/>
        <w:autoSpaceDE/>
        <w:autoSpaceDN/>
        <w:bidi w:val="0"/>
        <w:adjustRightInd w:val="0"/>
        <w:snapToGrid w:val="0"/>
        <w:spacing w:after="0" w:line="480" w:lineRule="exact"/>
        <w:ind w:firstLine="120" w:firstLineChars="50"/>
        <w:textAlignment w:val="auto"/>
        <w:rPr>
          <w:rFonts w:hint="eastAsia" w:ascii="宋体" w:hAnsi="宋体" w:cs="宋体"/>
          <w:sz w:val="24"/>
        </w:rPr>
      </w:pPr>
      <w:r>
        <w:rPr>
          <w:rFonts w:hint="eastAsia" w:ascii="宋体" w:hAnsi="宋体" w:cs="宋体"/>
          <w:sz w:val="24"/>
        </w:rPr>
        <w:t>范例：</w:t>
      </w:r>
    </w:p>
    <w:p>
      <w:pPr>
        <w:keepNext w:val="0"/>
        <w:keepLines w:val="0"/>
        <w:pageBreakBefore w:val="0"/>
        <w:widowControl/>
        <w:kinsoku/>
        <w:wordWrap/>
        <w:overflowPunct/>
        <w:topLinePunct w:val="0"/>
        <w:autoSpaceDE/>
        <w:autoSpaceDN/>
        <w:bidi w:val="0"/>
        <w:adjustRightInd w:val="0"/>
        <w:snapToGrid w:val="0"/>
        <w:spacing w:after="0" w:line="400" w:lineRule="exact"/>
        <w:ind w:left="418" w:leftChars="190"/>
        <w:textAlignment w:val="auto"/>
        <w:rPr>
          <w:rFonts w:eastAsia="楷体_GB2312"/>
          <w:sz w:val="24"/>
        </w:rPr>
      </w:pPr>
      <w:r>
        <w:rPr>
          <w:sz w:val="24"/>
        </w:rPr>
        <w:t xml:space="preserve">[1] </w:t>
      </w:r>
      <w:r>
        <w:rPr>
          <w:rFonts w:hint="eastAsia" w:ascii="楷体" w:hAnsi="楷体" w:eastAsia="楷体" w:cs="楷体"/>
          <w:sz w:val="24"/>
        </w:rPr>
        <w:t>朱家雄</w:t>
      </w:r>
      <w:r>
        <w:rPr>
          <w:rFonts w:eastAsia="楷体_GB2312"/>
          <w:sz w:val="24"/>
        </w:rPr>
        <w:t xml:space="preserve">等. </w:t>
      </w:r>
      <w:r>
        <w:rPr>
          <w:rFonts w:hint="eastAsia" w:eastAsia="楷体_GB2312"/>
          <w:sz w:val="24"/>
        </w:rPr>
        <w:t>幼儿园教育活动设计与实施</w:t>
      </w:r>
      <w:r>
        <w:rPr>
          <w:rFonts w:eastAsia="楷体_GB2312"/>
          <w:sz w:val="24"/>
        </w:rPr>
        <w:t xml:space="preserve">[M]. </w:t>
      </w:r>
      <w:r>
        <w:rPr>
          <w:rFonts w:hint="eastAsia" w:eastAsia="楷体_GB2312"/>
          <w:sz w:val="24"/>
        </w:rPr>
        <w:t>北京</w:t>
      </w:r>
      <w:r>
        <w:rPr>
          <w:rFonts w:eastAsia="楷体_GB2312"/>
          <w:sz w:val="24"/>
        </w:rPr>
        <w:t>：</w:t>
      </w:r>
      <w:r>
        <w:rPr>
          <w:rFonts w:hint="eastAsia" w:eastAsia="楷体_GB2312"/>
          <w:sz w:val="24"/>
        </w:rPr>
        <w:t>高等教育出版社</w:t>
      </w:r>
      <w:r>
        <w:rPr>
          <w:rFonts w:eastAsia="楷体_GB2312"/>
          <w:sz w:val="24"/>
        </w:rPr>
        <w:t>, 2009:56-82</w:t>
      </w:r>
    </w:p>
    <w:p>
      <w:pPr>
        <w:keepNext w:val="0"/>
        <w:keepLines w:val="0"/>
        <w:pageBreakBefore w:val="0"/>
        <w:widowControl/>
        <w:kinsoku/>
        <w:wordWrap/>
        <w:overflowPunct/>
        <w:topLinePunct w:val="0"/>
        <w:autoSpaceDE/>
        <w:autoSpaceDN/>
        <w:bidi w:val="0"/>
        <w:adjustRightInd w:val="0"/>
        <w:snapToGrid w:val="0"/>
        <w:spacing w:after="0" w:line="400" w:lineRule="exact"/>
        <w:ind w:left="418" w:leftChars="190"/>
        <w:textAlignment w:val="auto"/>
        <w:rPr>
          <w:rFonts w:eastAsia="楷体_GB2312"/>
          <w:sz w:val="24"/>
        </w:rPr>
      </w:pPr>
      <w:r>
        <w:rPr>
          <w:rFonts w:eastAsia="楷体_GB2312"/>
          <w:sz w:val="24"/>
        </w:rPr>
        <w:t xml:space="preserve">[2]. </w:t>
      </w:r>
      <w:r>
        <w:rPr>
          <w:rFonts w:hint="eastAsia" w:eastAsia="楷体_GB2312"/>
          <w:sz w:val="24"/>
        </w:rPr>
        <w:t>周念丽. 学前儿童发展心理学</w:t>
      </w:r>
      <w:r>
        <w:rPr>
          <w:rFonts w:eastAsia="楷体_GB2312"/>
          <w:sz w:val="24"/>
        </w:rPr>
        <w:t>[</w:t>
      </w:r>
      <w:r>
        <w:rPr>
          <w:rFonts w:hint="eastAsia" w:eastAsia="楷体_GB2312"/>
          <w:sz w:val="24"/>
        </w:rPr>
        <w:t>M</w:t>
      </w:r>
      <w:r>
        <w:rPr>
          <w:rFonts w:eastAsia="楷体_GB2312"/>
          <w:sz w:val="24"/>
        </w:rPr>
        <w:t>].</w:t>
      </w:r>
      <w:r>
        <w:rPr>
          <w:rFonts w:hint="eastAsia" w:eastAsia="楷体_GB2312"/>
          <w:sz w:val="24"/>
        </w:rPr>
        <w:t>上海：华东师范大学出版社</w:t>
      </w:r>
      <w:r>
        <w:rPr>
          <w:rFonts w:eastAsia="楷体_GB2312"/>
          <w:sz w:val="24"/>
        </w:rPr>
        <w:t>. 2010,8(1):42-46</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致谢</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楷体_GB2312" w:hAnsi="宋体" w:eastAsia="楷体_GB2312"/>
          <w:color w:val="000000"/>
          <w:szCs w:val="21"/>
        </w:rPr>
      </w:pPr>
      <w:r>
        <w:rPr>
          <w:rFonts w:hint="eastAsia" w:ascii="宋体" w:hAnsi="宋体"/>
          <w:color w:val="800080"/>
          <w:szCs w:val="21"/>
        </w:rPr>
        <w:t>（空一行）</w:t>
      </w:r>
    </w:p>
    <w:p>
      <w:pPr>
        <w:keepNext w:val="0"/>
        <w:keepLines w:val="0"/>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楷体_GB2312" w:eastAsia="楷体_GB2312"/>
          <w:b/>
          <w:color w:val="000000"/>
          <w:sz w:val="44"/>
        </w:rPr>
      </w:pPr>
      <w:r>
        <w:rPr>
          <w:rFonts w:hint="eastAsia"/>
          <w:sz w:val="24"/>
        </w:rPr>
        <w:t>本设计是在XX老师的全力指导下完成的</w:t>
      </w:r>
      <w:r>
        <w:rPr>
          <w:rFonts w:hint="eastAsia" w:ascii="宋体" w:hAnsi="宋体"/>
          <w:sz w:val="24"/>
        </w:rPr>
        <w:t>……</w:t>
      </w:r>
      <w:r>
        <w:rPr>
          <w:rFonts w:hint="eastAsia" w:ascii="宋体" w:hAnsi="宋体"/>
          <w:color w:val="0000FF"/>
          <w:sz w:val="24"/>
        </w:rPr>
        <w:t>。</w:t>
      </w:r>
      <w:r>
        <w:rPr>
          <w:rFonts w:hint="eastAsia" w:ascii="宋体" w:hAnsi="宋体"/>
          <w:color w:val="800080"/>
          <w:szCs w:val="21"/>
        </w:rPr>
        <w:t>（四号宋体，行距24磅）</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黑体" w:hAnsi="宋体" w:eastAsia="黑体"/>
          <w:color w:val="000000"/>
          <w:sz w:val="32"/>
        </w:rPr>
      </w:pPr>
    </w:p>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eastAsia" w:ascii="黑体" w:hAnsi="宋体" w:eastAsia="黑体"/>
          <w:color w:val="000000"/>
          <w:sz w:val="32"/>
        </w:rPr>
      </w:pPr>
      <w:r>
        <w:rPr>
          <w:rFonts w:hint="eastAsia" w:ascii="黑体" w:hAnsi="宋体" w:eastAsia="黑体"/>
          <w:color w:val="000000"/>
          <w:sz w:val="32"/>
        </w:rPr>
        <w:t>（班队活动设计）</w:t>
      </w:r>
    </w:p>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eastAsia" w:ascii="黑体" w:hAnsi="宋体" w:eastAsia="黑体"/>
          <w:color w:val="000000"/>
          <w:sz w:val="32"/>
        </w:rPr>
      </w:pPr>
    </w:p>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eastAsia" w:ascii="黑体" w:hAnsi="宋体" w:eastAsia="黑体"/>
          <w:color w:val="000000"/>
          <w:sz w:val="32"/>
        </w:rPr>
      </w:pPr>
      <w:r>
        <w:rPr>
          <w:rFonts w:hint="eastAsia" w:ascii="黑体" w:hAnsi="宋体" w:eastAsia="黑体"/>
          <w:color w:val="000000"/>
          <w:sz w:val="32"/>
        </w:rPr>
        <w:t>一、活动策划</w:t>
      </w:r>
    </w:p>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eastAsia" w:ascii="黑体" w:hAnsi="宋体" w:eastAsia="黑体"/>
          <w:color w:val="000000"/>
          <w:sz w:val="32"/>
        </w:rPr>
      </w:pPr>
      <w:r>
        <w:rPr>
          <w:rFonts w:hint="eastAsia" w:ascii="黑体" w:hAnsi="宋体" w:eastAsia="黑体"/>
          <w:color w:val="000000"/>
          <w:sz w:val="32"/>
        </w:rPr>
        <w:t>二、活动方案</w:t>
      </w:r>
    </w:p>
    <w:p>
      <w:pPr>
        <w:spacing w:line="480" w:lineRule="exact"/>
        <w:jc w:val="center"/>
        <w:rPr>
          <w:rFonts w:hint="eastAsia" w:ascii="黑体" w:hAnsi="宋体" w:eastAsia="黑体"/>
          <w:color w:val="000000"/>
          <w:sz w:val="32"/>
        </w:rPr>
      </w:pPr>
    </w:p>
    <w:p>
      <w:pPr>
        <w:spacing w:line="360" w:lineRule="auto"/>
        <w:ind w:firstLine="2881" w:firstLineChars="900"/>
        <w:jc w:val="both"/>
        <w:rPr>
          <w:rFonts w:hint="eastAsia" w:ascii="宋体" w:hAnsi="宋体"/>
          <w:b/>
          <w:bCs/>
          <w:sz w:val="32"/>
          <w:szCs w:val="32"/>
        </w:rPr>
      </w:pPr>
      <w:r>
        <w:rPr>
          <w:rFonts w:hint="eastAsia" w:ascii="宋体" w:hAnsi="宋体"/>
          <w:b/>
          <w:bCs/>
          <w:sz w:val="32"/>
          <w:szCs w:val="32"/>
        </w:rPr>
        <w:t>4.毕业设计中期检查表</w:t>
      </w:r>
    </w:p>
    <w:tbl>
      <w:tblPr>
        <w:tblStyle w:val="8"/>
        <w:tblpPr w:leftFromText="180" w:rightFromText="180" w:vertAnchor="text" w:horzAnchor="margin" w:tblpY="1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80"/>
        <w:gridCol w:w="721"/>
        <w:gridCol w:w="1803"/>
        <w:gridCol w:w="981"/>
        <w:gridCol w:w="1724"/>
        <w:gridCol w:w="901"/>
        <w:gridCol w:w="361"/>
        <w:gridCol w:w="7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1" w:type="dxa"/>
            <w:gridSpan w:val="2"/>
            <w:noWrap w:val="0"/>
            <w:vAlign w:val="center"/>
          </w:tcPr>
          <w:p>
            <w:pPr>
              <w:spacing w:line="360" w:lineRule="auto"/>
              <w:jc w:val="center"/>
              <w:rPr>
                <w:rFonts w:hint="eastAsia" w:ascii="宋体" w:hAnsi="宋体" w:eastAsia="宋体"/>
                <w:bCs/>
                <w:sz w:val="24"/>
                <w:lang w:val="en-US" w:eastAsia="zh-CN"/>
              </w:rPr>
            </w:pPr>
            <w:r>
              <w:rPr>
                <w:rFonts w:hint="eastAsia" w:ascii="宋体" w:hAnsi="宋体"/>
                <w:bCs/>
                <w:sz w:val="24"/>
              </w:rPr>
              <w:t>院</w:t>
            </w:r>
            <w:r>
              <w:rPr>
                <w:rFonts w:hint="eastAsia" w:ascii="宋体" w:hAnsi="宋体"/>
                <w:bCs/>
                <w:sz w:val="24"/>
                <w:lang w:val="en-US" w:eastAsia="zh-CN"/>
              </w:rPr>
              <w:t>部</w:t>
            </w:r>
          </w:p>
        </w:tc>
        <w:tc>
          <w:tcPr>
            <w:tcW w:w="2524" w:type="dxa"/>
            <w:gridSpan w:val="2"/>
            <w:noWrap w:val="0"/>
            <w:vAlign w:val="center"/>
          </w:tcPr>
          <w:p>
            <w:pPr>
              <w:spacing w:line="360" w:lineRule="auto"/>
              <w:jc w:val="center"/>
              <w:rPr>
                <w:rFonts w:hint="eastAsia" w:ascii="宋体" w:hAnsi="宋体"/>
                <w:bCs/>
                <w:sz w:val="24"/>
              </w:rPr>
            </w:pPr>
          </w:p>
        </w:tc>
        <w:tc>
          <w:tcPr>
            <w:tcW w:w="981" w:type="dxa"/>
            <w:noWrap w:val="0"/>
            <w:vAlign w:val="center"/>
          </w:tcPr>
          <w:p>
            <w:pPr>
              <w:spacing w:line="360" w:lineRule="auto"/>
              <w:jc w:val="center"/>
              <w:rPr>
                <w:rFonts w:hint="eastAsia" w:ascii="宋体" w:hAnsi="宋体"/>
                <w:bCs/>
                <w:sz w:val="24"/>
              </w:rPr>
            </w:pPr>
            <w:r>
              <w:rPr>
                <w:rFonts w:hint="eastAsia" w:ascii="宋体" w:hAnsi="宋体"/>
                <w:bCs/>
                <w:sz w:val="24"/>
              </w:rPr>
              <w:t>班级</w:t>
            </w:r>
          </w:p>
        </w:tc>
        <w:tc>
          <w:tcPr>
            <w:tcW w:w="1724" w:type="dxa"/>
            <w:noWrap w:val="0"/>
            <w:vAlign w:val="center"/>
          </w:tcPr>
          <w:p>
            <w:pPr>
              <w:spacing w:line="360" w:lineRule="auto"/>
              <w:jc w:val="center"/>
              <w:rPr>
                <w:rFonts w:hint="eastAsia" w:ascii="宋体" w:hAnsi="宋体"/>
                <w:bCs/>
                <w:sz w:val="24"/>
              </w:rPr>
            </w:pPr>
          </w:p>
        </w:tc>
        <w:tc>
          <w:tcPr>
            <w:tcW w:w="1262" w:type="dxa"/>
            <w:gridSpan w:val="2"/>
            <w:noWrap w:val="0"/>
            <w:vAlign w:val="center"/>
          </w:tcPr>
          <w:p>
            <w:pPr>
              <w:spacing w:line="360" w:lineRule="auto"/>
              <w:jc w:val="center"/>
              <w:rPr>
                <w:rFonts w:hint="eastAsia" w:ascii="宋体" w:hAnsi="宋体"/>
                <w:bCs/>
                <w:sz w:val="24"/>
              </w:rPr>
            </w:pPr>
            <w:r>
              <w:rPr>
                <w:rFonts w:hint="eastAsia" w:ascii="宋体" w:hAnsi="宋体"/>
                <w:bCs/>
                <w:sz w:val="24"/>
              </w:rPr>
              <w:t>专业</w:t>
            </w:r>
          </w:p>
        </w:tc>
        <w:tc>
          <w:tcPr>
            <w:tcW w:w="2272" w:type="dxa"/>
            <w:gridSpan w:val="2"/>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1" w:type="dxa"/>
            <w:gridSpan w:val="2"/>
            <w:noWrap w:val="0"/>
            <w:vAlign w:val="center"/>
          </w:tcPr>
          <w:p>
            <w:pPr>
              <w:spacing w:line="360" w:lineRule="auto"/>
              <w:jc w:val="center"/>
              <w:rPr>
                <w:rFonts w:hint="eastAsia" w:ascii="宋体" w:hAnsi="宋体"/>
                <w:bCs/>
                <w:sz w:val="24"/>
              </w:rPr>
            </w:pPr>
            <w:r>
              <w:rPr>
                <w:rFonts w:hint="eastAsia" w:ascii="宋体" w:hAnsi="宋体"/>
                <w:bCs/>
                <w:sz w:val="24"/>
              </w:rPr>
              <w:t>姓名</w:t>
            </w:r>
          </w:p>
        </w:tc>
        <w:tc>
          <w:tcPr>
            <w:tcW w:w="2524" w:type="dxa"/>
            <w:gridSpan w:val="2"/>
            <w:noWrap w:val="0"/>
            <w:vAlign w:val="center"/>
          </w:tcPr>
          <w:p>
            <w:pPr>
              <w:spacing w:line="360" w:lineRule="auto"/>
              <w:jc w:val="center"/>
              <w:rPr>
                <w:rFonts w:hint="eastAsia" w:ascii="宋体" w:hAnsi="宋体"/>
                <w:bCs/>
                <w:sz w:val="24"/>
              </w:rPr>
            </w:pPr>
          </w:p>
        </w:tc>
        <w:tc>
          <w:tcPr>
            <w:tcW w:w="981" w:type="dxa"/>
            <w:noWrap w:val="0"/>
            <w:vAlign w:val="center"/>
          </w:tcPr>
          <w:p>
            <w:pPr>
              <w:spacing w:line="360" w:lineRule="auto"/>
              <w:jc w:val="center"/>
              <w:rPr>
                <w:rFonts w:hint="eastAsia" w:ascii="宋体" w:hAnsi="宋体"/>
                <w:bCs/>
                <w:sz w:val="24"/>
              </w:rPr>
            </w:pPr>
            <w:r>
              <w:rPr>
                <w:rFonts w:hint="eastAsia" w:ascii="宋体" w:hAnsi="宋体"/>
                <w:bCs/>
                <w:sz w:val="24"/>
              </w:rPr>
              <w:t>学籍号</w:t>
            </w:r>
          </w:p>
        </w:tc>
        <w:tc>
          <w:tcPr>
            <w:tcW w:w="1724" w:type="dxa"/>
            <w:noWrap w:val="0"/>
            <w:vAlign w:val="center"/>
          </w:tcPr>
          <w:p>
            <w:pPr>
              <w:spacing w:line="360" w:lineRule="auto"/>
              <w:jc w:val="center"/>
              <w:rPr>
                <w:rFonts w:hint="eastAsia" w:ascii="宋体" w:hAnsi="宋体"/>
                <w:bCs/>
                <w:sz w:val="24"/>
              </w:rPr>
            </w:pPr>
          </w:p>
        </w:tc>
        <w:tc>
          <w:tcPr>
            <w:tcW w:w="1262" w:type="dxa"/>
            <w:gridSpan w:val="2"/>
            <w:noWrap w:val="0"/>
            <w:vAlign w:val="center"/>
          </w:tcPr>
          <w:p>
            <w:pPr>
              <w:spacing w:line="360" w:lineRule="auto"/>
              <w:jc w:val="center"/>
              <w:rPr>
                <w:rFonts w:hint="eastAsia" w:ascii="宋体" w:hAnsi="宋体"/>
                <w:bCs/>
                <w:sz w:val="24"/>
              </w:rPr>
            </w:pPr>
            <w:r>
              <w:rPr>
                <w:rFonts w:hint="eastAsia" w:ascii="宋体" w:hAnsi="宋体"/>
                <w:bCs/>
                <w:sz w:val="24"/>
              </w:rPr>
              <w:t>指导教师</w:t>
            </w:r>
          </w:p>
        </w:tc>
        <w:tc>
          <w:tcPr>
            <w:tcW w:w="2272" w:type="dxa"/>
            <w:gridSpan w:val="2"/>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42" w:type="dxa"/>
            <w:gridSpan w:val="3"/>
            <w:noWrap w:val="0"/>
            <w:vAlign w:val="top"/>
          </w:tcPr>
          <w:p>
            <w:pPr>
              <w:rPr>
                <w:rFonts w:hint="eastAsia" w:ascii="宋体" w:hAnsi="宋体"/>
                <w:bCs/>
                <w:sz w:val="24"/>
              </w:rPr>
            </w:pPr>
            <w:r>
              <w:rPr>
                <w:rFonts w:hint="eastAsia" w:ascii="宋体" w:hAnsi="宋体"/>
                <w:bCs/>
                <w:sz w:val="24"/>
              </w:rPr>
              <w:t>设计题目</w:t>
            </w:r>
          </w:p>
        </w:tc>
        <w:tc>
          <w:tcPr>
            <w:tcW w:w="5409" w:type="dxa"/>
            <w:gridSpan w:val="4"/>
            <w:noWrap w:val="0"/>
            <w:vAlign w:val="top"/>
          </w:tcPr>
          <w:p>
            <w:pPr>
              <w:rPr>
                <w:rFonts w:hint="eastAsia" w:ascii="宋体" w:hAnsi="宋体"/>
                <w:bCs/>
                <w:sz w:val="24"/>
              </w:rPr>
            </w:pPr>
          </w:p>
        </w:tc>
        <w:tc>
          <w:tcPr>
            <w:tcW w:w="1067" w:type="dxa"/>
            <w:gridSpan w:val="2"/>
            <w:noWrap w:val="0"/>
            <w:vAlign w:val="top"/>
          </w:tcPr>
          <w:p>
            <w:pPr>
              <w:rPr>
                <w:rFonts w:hint="eastAsia" w:ascii="宋体" w:hAnsi="宋体"/>
                <w:bCs/>
                <w:sz w:val="24"/>
              </w:rPr>
            </w:pPr>
            <w:r>
              <w:rPr>
                <w:rFonts w:hint="eastAsia" w:ascii="宋体" w:hAnsi="宋体"/>
                <w:bCs/>
                <w:sz w:val="24"/>
              </w:rPr>
              <w:t>计划完成时间</w:t>
            </w:r>
          </w:p>
        </w:tc>
        <w:tc>
          <w:tcPr>
            <w:tcW w:w="1566" w:type="dxa"/>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5" w:hRule="atLeast"/>
        </w:trPr>
        <w:tc>
          <w:tcPr>
            <w:tcW w:w="541" w:type="dxa"/>
            <w:noWrap w:val="0"/>
            <w:vAlign w:val="center"/>
          </w:tcPr>
          <w:p>
            <w:pPr>
              <w:spacing w:line="360" w:lineRule="auto"/>
              <w:jc w:val="center"/>
              <w:rPr>
                <w:rFonts w:hint="eastAsia" w:ascii="宋体" w:hAnsi="宋体"/>
                <w:bCs/>
                <w:sz w:val="24"/>
              </w:rPr>
            </w:pPr>
            <w:r>
              <w:rPr>
                <w:rFonts w:hint="eastAsia" w:ascii="宋体" w:hAnsi="宋体"/>
                <w:bCs/>
                <w:sz w:val="24"/>
              </w:rPr>
              <w:t>学生小结</w:t>
            </w:r>
          </w:p>
        </w:tc>
        <w:tc>
          <w:tcPr>
            <w:tcW w:w="8943" w:type="dxa"/>
            <w:gridSpan w:val="9"/>
            <w:noWrap w:val="0"/>
            <w:vAlign w:val="top"/>
          </w:tcPr>
          <w:p>
            <w:pPr>
              <w:spacing w:line="360" w:lineRule="auto"/>
              <w:rPr>
                <w:rFonts w:hint="eastAsia" w:ascii="宋体" w:hAnsi="宋体"/>
                <w:bCs/>
                <w:sz w:val="24"/>
              </w:rPr>
            </w:pPr>
            <w:r>
              <w:rPr>
                <w:rFonts w:hint="eastAsia" w:ascii="宋体" w:hAnsi="宋体"/>
                <w:bCs/>
                <w:sz w:val="24"/>
              </w:rPr>
              <w:t>（已完成的任务、尚需完成的任务，存在的问题及拟采取的办法）</w:t>
            </w:r>
          </w:p>
          <w:p>
            <w:pPr>
              <w:numPr>
                <w:ilvl w:val="0"/>
                <w:numId w:val="2"/>
              </w:numPr>
              <w:spacing w:line="360" w:lineRule="auto"/>
              <w:rPr>
                <w:rFonts w:hint="eastAsia" w:ascii="宋体" w:hAnsi="宋体"/>
                <w:bCs/>
                <w:sz w:val="24"/>
              </w:rPr>
            </w:pPr>
            <w:r>
              <w:rPr>
                <w:rFonts w:hint="eastAsia" w:ascii="宋体" w:hAnsi="宋体"/>
                <w:bCs/>
                <w:sz w:val="24"/>
              </w:rPr>
              <w:t>已完成任务</w:t>
            </w:r>
          </w:p>
          <w:p>
            <w:pPr>
              <w:numPr>
                <w:ilvl w:val="0"/>
                <w:numId w:val="2"/>
              </w:numPr>
              <w:spacing w:line="360" w:lineRule="auto"/>
              <w:rPr>
                <w:rFonts w:hint="eastAsia" w:ascii="宋体" w:hAnsi="宋体"/>
                <w:bCs/>
                <w:sz w:val="24"/>
              </w:rPr>
            </w:pPr>
            <w:r>
              <w:rPr>
                <w:rFonts w:hint="eastAsia" w:ascii="宋体" w:hAnsi="宋体"/>
                <w:bCs/>
                <w:sz w:val="24"/>
              </w:rPr>
              <w:t>尚需完成任务</w:t>
            </w:r>
          </w:p>
          <w:p>
            <w:pPr>
              <w:numPr>
                <w:ilvl w:val="0"/>
                <w:numId w:val="2"/>
              </w:numPr>
              <w:spacing w:line="360" w:lineRule="auto"/>
              <w:jc w:val="left"/>
              <w:rPr>
                <w:rFonts w:hint="eastAsia" w:ascii="宋体" w:hAnsi="宋体"/>
                <w:bCs/>
                <w:sz w:val="24"/>
              </w:rPr>
            </w:pPr>
            <w:r>
              <w:rPr>
                <w:rFonts w:hint="eastAsia" w:ascii="宋体" w:hAnsi="宋体"/>
                <w:bCs/>
                <w:sz w:val="24"/>
              </w:rPr>
              <w:t>存在的问题及拟采取的办法</w:t>
            </w:r>
          </w:p>
          <w:p>
            <w:pPr>
              <w:spacing w:line="360" w:lineRule="auto"/>
              <w:rPr>
                <w:rFonts w:hint="eastAsia" w:ascii="宋体" w:hAnsi="宋体"/>
                <w:bCs/>
                <w:sz w:val="24"/>
              </w:rPr>
            </w:pPr>
          </w:p>
          <w:p>
            <w:pPr>
              <w:spacing w:line="360" w:lineRule="auto"/>
              <w:ind w:firstLine="480" w:firstLineChars="200"/>
              <w:rPr>
                <w:rFonts w:hint="eastAsia" w:ascii="宋体" w:hAnsi="宋体"/>
                <w:bCs/>
                <w:sz w:val="24"/>
              </w:rPr>
            </w:pPr>
          </w:p>
          <w:p>
            <w:pPr>
              <w:spacing w:line="360" w:lineRule="auto"/>
              <w:rPr>
                <w:rFonts w:hint="eastAsia" w:ascii="宋体" w:hAnsi="宋体"/>
                <w:bCs/>
                <w:sz w:val="24"/>
              </w:rPr>
            </w:pPr>
            <w:r>
              <w:rPr>
                <w:rFonts w:hint="eastAsia" w:ascii="宋体" w:hAnsi="宋体"/>
                <w:bCs/>
                <w:sz w:val="24"/>
              </w:rPr>
              <w:t xml:space="preserve">                   学生签名：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541" w:type="dxa"/>
            <w:noWrap w:val="0"/>
            <w:vAlign w:val="center"/>
          </w:tcPr>
          <w:p>
            <w:pPr>
              <w:spacing w:line="360" w:lineRule="auto"/>
              <w:jc w:val="center"/>
              <w:rPr>
                <w:rFonts w:hint="eastAsia" w:ascii="宋体" w:hAnsi="宋体"/>
                <w:bCs/>
                <w:sz w:val="24"/>
              </w:rPr>
            </w:pPr>
            <w:r>
              <w:rPr>
                <w:rFonts w:hint="eastAsia" w:ascii="宋体" w:hAnsi="宋体"/>
                <w:bCs/>
                <w:sz w:val="24"/>
              </w:rPr>
              <w:t>指导教师意见</w:t>
            </w:r>
          </w:p>
        </w:tc>
        <w:tc>
          <w:tcPr>
            <w:tcW w:w="8943" w:type="dxa"/>
            <w:gridSpan w:val="9"/>
            <w:noWrap w:val="0"/>
            <w:vAlign w:val="top"/>
          </w:tcPr>
          <w:p>
            <w:pPr>
              <w:spacing w:line="360" w:lineRule="auto"/>
              <w:rPr>
                <w:rFonts w:hint="eastAsia" w:ascii="宋体" w:hAnsi="宋体"/>
                <w:bCs/>
                <w:sz w:val="24"/>
              </w:rPr>
            </w:pPr>
            <w:r>
              <w:rPr>
                <w:rFonts w:hint="eastAsia" w:ascii="宋体" w:hAnsi="宋体"/>
                <w:bCs/>
                <w:sz w:val="24"/>
              </w:rPr>
              <w:t>（工作进度、态度、质量评价、建议等）</w:t>
            </w:r>
          </w:p>
          <w:p>
            <w:pPr>
              <w:spacing w:line="360" w:lineRule="auto"/>
              <w:rPr>
                <w:rFonts w:hint="eastAsia" w:ascii="宋体" w:hAnsi="宋体"/>
                <w:bCs/>
                <w:sz w:val="24"/>
              </w:rPr>
            </w:pPr>
            <w:r>
              <w:rPr>
                <w:rFonts w:hint="eastAsia" w:ascii="宋体" w:hAnsi="宋体"/>
                <w:bCs/>
                <w:sz w:val="24"/>
              </w:rPr>
              <w:t xml:space="preserve">    </w:t>
            </w:r>
          </w:p>
          <w:p>
            <w:pPr>
              <w:spacing w:line="360" w:lineRule="auto"/>
              <w:rPr>
                <w:rFonts w:hint="eastAsia" w:ascii="宋体" w:hAnsi="宋体"/>
                <w:bCs/>
                <w:sz w:val="24"/>
              </w:rPr>
            </w:pPr>
          </w:p>
          <w:p>
            <w:pPr>
              <w:spacing w:line="360" w:lineRule="auto"/>
              <w:rPr>
                <w:rFonts w:hint="eastAsia" w:ascii="宋体" w:hAnsi="宋体"/>
                <w:bCs/>
                <w:sz w:val="24"/>
              </w:rPr>
            </w:pPr>
            <w:r>
              <w:rPr>
                <w:rFonts w:hint="eastAsia" w:ascii="宋体" w:hAnsi="宋体"/>
                <w:bCs/>
                <w:sz w:val="24"/>
              </w:rPr>
              <w:t xml:space="preserve">         指导教师签名：                         年   月    日</w:t>
            </w:r>
          </w:p>
        </w:tc>
      </w:tr>
    </w:tbl>
    <w:p>
      <w:r>
        <w:rPr>
          <w:rFonts w:hint="eastAsia" w:ascii="宋体" w:hAnsi="宋体"/>
          <w:b/>
          <w:szCs w:val="21"/>
        </w:rPr>
        <w:t>说明：</w:t>
      </w:r>
      <w:r>
        <w:rPr>
          <w:rFonts w:hint="eastAsia" w:ascii="宋体" w:hAnsi="宋体"/>
          <w:szCs w:val="21"/>
        </w:rPr>
        <w:t>本表一式一份，由</w:t>
      </w:r>
      <w:r>
        <w:rPr>
          <w:rFonts w:hint="eastAsia" w:ascii="宋体" w:hAnsi="宋体"/>
          <w:szCs w:val="21"/>
          <w:lang w:eastAsia="zh-CN"/>
        </w:rPr>
        <w:t>院</w:t>
      </w:r>
      <w:r>
        <w:rPr>
          <w:rFonts w:hint="eastAsia" w:ascii="宋体" w:hAnsi="宋体"/>
          <w:szCs w:val="21"/>
        </w:rPr>
        <w:t>部保存。</w:t>
      </w:r>
    </w:p>
    <w:p>
      <w:pPr>
        <w:spacing w:line="360" w:lineRule="auto"/>
        <w:jc w:val="center"/>
        <w:rPr>
          <w:rFonts w:hint="eastAsia" w:ascii="宋体" w:hAnsi="宋体"/>
          <w:b/>
          <w:bCs/>
          <w:sz w:val="32"/>
          <w:szCs w:val="32"/>
        </w:rPr>
      </w:pPr>
      <w:r>
        <w:rPr>
          <w:rFonts w:hint="eastAsia" w:ascii="宋体" w:hAnsi="宋体"/>
          <w:b/>
          <w:bCs/>
          <w:sz w:val="32"/>
          <w:szCs w:val="32"/>
        </w:rPr>
        <w:t>5.毕业设计成果报告书</w:t>
      </w:r>
    </w:p>
    <w:tbl>
      <w:tblPr>
        <w:tblStyle w:val="8"/>
        <w:tblpPr w:leftFromText="180" w:rightFromText="180" w:vertAnchor="text" w:horzAnchor="margin" w:tblpY="1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9"/>
        <w:gridCol w:w="723"/>
        <w:gridCol w:w="1803"/>
        <w:gridCol w:w="1099"/>
        <w:gridCol w:w="1606"/>
        <w:gridCol w:w="1263"/>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21" w:type="dxa"/>
            <w:gridSpan w:val="2"/>
            <w:noWrap w:val="0"/>
            <w:vAlign w:val="center"/>
          </w:tcPr>
          <w:p>
            <w:pPr>
              <w:spacing w:line="360" w:lineRule="auto"/>
              <w:jc w:val="center"/>
              <w:rPr>
                <w:rFonts w:hint="eastAsia" w:ascii="宋体" w:hAnsi="宋体" w:eastAsia="宋体"/>
                <w:bCs/>
                <w:sz w:val="24"/>
                <w:lang w:eastAsia="zh-CN"/>
              </w:rPr>
            </w:pPr>
            <w:r>
              <w:rPr>
                <w:rFonts w:hint="eastAsia" w:ascii="宋体" w:hAnsi="宋体"/>
                <w:bCs/>
                <w:sz w:val="24"/>
              </w:rPr>
              <w:t>院</w:t>
            </w:r>
            <w:r>
              <w:rPr>
                <w:rFonts w:hint="eastAsia" w:ascii="宋体" w:hAnsi="宋体"/>
                <w:bCs/>
                <w:sz w:val="24"/>
                <w:lang w:eastAsia="zh-CN"/>
              </w:rPr>
              <w:t>部</w:t>
            </w:r>
          </w:p>
        </w:tc>
        <w:tc>
          <w:tcPr>
            <w:tcW w:w="2526" w:type="dxa"/>
            <w:gridSpan w:val="2"/>
            <w:noWrap w:val="0"/>
            <w:vAlign w:val="center"/>
          </w:tcPr>
          <w:p>
            <w:pPr>
              <w:spacing w:line="360" w:lineRule="auto"/>
              <w:jc w:val="center"/>
              <w:rPr>
                <w:rFonts w:hint="eastAsia" w:ascii="宋体" w:hAnsi="宋体"/>
                <w:bCs/>
                <w:sz w:val="24"/>
              </w:rPr>
            </w:pPr>
          </w:p>
        </w:tc>
        <w:tc>
          <w:tcPr>
            <w:tcW w:w="1099" w:type="dxa"/>
            <w:noWrap w:val="0"/>
            <w:vAlign w:val="center"/>
          </w:tcPr>
          <w:p>
            <w:pPr>
              <w:spacing w:line="360" w:lineRule="auto"/>
              <w:jc w:val="center"/>
              <w:rPr>
                <w:rFonts w:hint="eastAsia" w:ascii="宋体" w:hAnsi="宋体"/>
                <w:bCs/>
                <w:sz w:val="24"/>
              </w:rPr>
            </w:pPr>
            <w:r>
              <w:rPr>
                <w:rFonts w:hint="eastAsia" w:ascii="宋体" w:hAnsi="宋体"/>
                <w:bCs/>
                <w:sz w:val="24"/>
              </w:rPr>
              <w:t>班级</w:t>
            </w:r>
          </w:p>
        </w:tc>
        <w:tc>
          <w:tcPr>
            <w:tcW w:w="1606" w:type="dxa"/>
            <w:noWrap w:val="0"/>
            <w:vAlign w:val="center"/>
          </w:tcPr>
          <w:p>
            <w:pPr>
              <w:spacing w:line="360" w:lineRule="auto"/>
              <w:jc w:val="center"/>
              <w:rPr>
                <w:rFonts w:hint="eastAsia" w:ascii="宋体" w:hAnsi="宋体"/>
                <w:bCs/>
                <w:sz w:val="24"/>
              </w:rPr>
            </w:pPr>
          </w:p>
        </w:tc>
        <w:tc>
          <w:tcPr>
            <w:tcW w:w="1263" w:type="dxa"/>
            <w:noWrap w:val="0"/>
            <w:vAlign w:val="center"/>
          </w:tcPr>
          <w:p>
            <w:pPr>
              <w:spacing w:line="360" w:lineRule="auto"/>
              <w:jc w:val="center"/>
              <w:rPr>
                <w:rFonts w:hint="eastAsia" w:ascii="宋体" w:hAnsi="宋体"/>
                <w:bCs/>
                <w:sz w:val="24"/>
              </w:rPr>
            </w:pPr>
            <w:r>
              <w:rPr>
                <w:rFonts w:hint="eastAsia" w:ascii="宋体" w:hAnsi="宋体"/>
                <w:bCs/>
                <w:sz w:val="24"/>
              </w:rPr>
              <w:t>专业</w:t>
            </w:r>
          </w:p>
        </w:tc>
        <w:tc>
          <w:tcPr>
            <w:tcW w:w="2276"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21" w:type="dxa"/>
            <w:gridSpan w:val="2"/>
            <w:noWrap w:val="0"/>
            <w:vAlign w:val="center"/>
          </w:tcPr>
          <w:p>
            <w:pPr>
              <w:spacing w:line="360" w:lineRule="auto"/>
              <w:jc w:val="center"/>
              <w:rPr>
                <w:rFonts w:hint="eastAsia" w:ascii="宋体" w:hAnsi="宋体"/>
                <w:bCs/>
                <w:sz w:val="24"/>
              </w:rPr>
            </w:pPr>
            <w:r>
              <w:rPr>
                <w:rFonts w:hint="eastAsia" w:ascii="宋体" w:hAnsi="宋体"/>
                <w:bCs/>
                <w:sz w:val="24"/>
              </w:rPr>
              <w:t>姓名</w:t>
            </w:r>
          </w:p>
        </w:tc>
        <w:tc>
          <w:tcPr>
            <w:tcW w:w="2526" w:type="dxa"/>
            <w:gridSpan w:val="2"/>
            <w:noWrap w:val="0"/>
            <w:vAlign w:val="center"/>
          </w:tcPr>
          <w:p>
            <w:pPr>
              <w:spacing w:line="360" w:lineRule="auto"/>
              <w:jc w:val="center"/>
              <w:rPr>
                <w:rFonts w:hint="eastAsia" w:ascii="宋体" w:hAnsi="宋体"/>
                <w:bCs/>
                <w:sz w:val="24"/>
              </w:rPr>
            </w:pPr>
          </w:p>
        </w:tc>
        <w:tc>
          <w:tcPr>
            <w:tcW w:w="1099" w:type="dxa"/>
            <w:noWrap w:val="0"/>
            <w:vAlign w:val="center"/>
          </w:tcPr>
          <w:p>
            <w:pPr>
              <w:spacing w:line="360" w:lineRule="auto"/>
              <w:jc w:val="center"/>
              <w:rPr>
                <w:rFonts w:hint="eastAsia" w:ascii="宋体" w:hAnsi="宋体"/>
                <w:bCs/>
                <w:sz w:val="24"/>
              </w:rPr>
            </w:pPr>
            <w:r>
              <w:rPr>
                <w:rFonts w:hint="eastAsia" w:ascii="宋体" w:hAnsi="宋体"/>
                <w:bCs/>
                <w:sz w:val="24"/>
              </w:rPr>
              <w:t>学籍号</w:t>
            </w:r>
          </w:p>
        </w:tc>
        <w:tc>
          <w:tcPr>
            <w:tcW w:w="1606" w:type="dxa"/>
            <w:noWrap w:val="0"/>
            <w:vAlign w:val="center"/>
          </w:tcPr>
          <w:p>
            <w:pPr>
              <w:spacing w:line="360" w:lineRule="auto"/>
              <w:jc w:val="center"/>
              <w:rPr>
                <w:rFonts w:hint="eastAsia" w:ascii="宋体" w:hAnsi="宋体"/>
                <w:bCs/>
                <w:sz w:val="24"/>
              </w:rPr>
            </w:pPr>
          </w:p>
        </w:tc>
        <w:tc>
          <w:tcPr>
            <w:tcW w:w="1263" w:type="dxa"/>
            <w:noWrap w:val="0"/>
            <w:vAlign w:val="center"/>
          </w:tcPr>
          <w:p>
            <w:pPr>
              <w:spacing w:line="360" w:lineRule="auto"/>
              <w:jc w:val="center"/>
              <w:rPr>
                <w:rFonts w:hint="eastAsia" w:ascii="宋体" w:hAnsi="宋体"/>
                <w:bCs/>
                <w:sz w:val="24"/>
              </w:rPr>
            </w:pPr>
            <w:r>
              <w:rPr>
                <w:rFonts w:hint="eastAsia" w:ascii="宋体" w:hAnsi="宋体"/>
                <w:bCs/>
                <w:sz w:val="24"/>
              </w:rPr>
              <w:t>指导教师</w:t>
            </w:r>
          </w:p>
        </w:tc>
        <w:tc>
          <w:tcPr>
            <w:tcW w:w="2276"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44" w:type="dxa"/>
            <w:gridSpan w:val="3"/>
            <w:noWrap w:val="0"/>
            <w:vAlign w:val="top"/>
          </w:tcPr>
          <w:p>
            <w:pPr>
              <w:rPr>
                <w:rFonts w:hint="eastAsia" w:ascii="宋体" w:hAnsi="宋体"/>
                <w:bCs/>
                <w:sz w:val="24"/>
              </w:rPr>
            </w:pPr>
            <w:r>
              <w:rPr>
                <w:rFonts w:hint="eastAsia" w:ascii="宋体" w:hAnsi="宋体"/>
                <w:bCs/>
                <w:sz w:val="24"/>
              </w:rPr>
              <w:t>设计题目</w:t>
            </w:r>
          </w:p>
        </w:tc>
        <w:tc>
          <w:tcPr>
            <w:tcW w:w="8047" w:type="dxa"/>
            <w:gridSpan w:val="5"/>
            <w:noWrap w:val="0"/>
            <w:vAlign w:val="top"/>
          </w:tcPr>
          <w:p>
            <w:pPr>
              <w:ind w:firstLine="360" w:firstLineChars="150"/>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622" w:type="dxa"/>
            <w:noWrap w:val="0"/>
            <w:vAlign w:val="top"/>
          </w:tcPr>
          <w:p>
            <w:pPr>
              <w:rPr>
                <w:rFonts w:hint="eastAsia" w:ascii="宋体" w:hAnsi="宋体"/>
                <w:bCs/>
                <w:sz w:val="24"/>
              </w:rPr>
            </w:pPr>
            <w:r>
              <w:rPr>
                <w:rFonts w:hint="eastAsia" w:ascii="宋体" w:hAnsi="宋体"/>
                <w:bCs/>
                <w:sz w:val="24"/>
              </w:rPr>
              <w:t>设计的总体过程</w:t>
            </w:r>
          </w:p>
        </w:tc>
        <w:tc>
          <w:tcPr>
            <w:tcW w:w="8869" w:type="dxa"/>
            <w:gridSpan w:val="7"/>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22" w:type="dxa"/>
            <w:noWrap w:val="0"/>
            <w:vAlign w:val="top"/>
          </w:tcPr>
          <w:p>
            <w:pPr>
              <w:rPr>
                <w:rFonts w:hint="eastAsia" w:ascii="宋体" w:hAnsi="宋体"/>
                <w:bCs/>
                <w:sz w:val="24"/>
              </w:rPr>
            </w:pPr>
            <w:r>
              <w:rPr>
                <w:rFonts w:hint="eastAsia" w:ascii="宋体" w:hAnsi="宋体"/>
                <w:bCs/>
                <w:sz w:val="24"/>
              </w:rPr>
              <w:t>作品特点</w:t>
            </w:r>
          </w:p>
        </w:tc>
        <w:tc>
          <w:tcPr>
            <w:tcW w:w="8869" w:type="dxa"/>
            <w:gridSpan w:val="7"/>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22" w:type="dxa"/>
            <w:noWrap w:val="0"/>
            <w:vAlign w:val="top"/>
          </w:tcPr>
          <w:p>
            <w:pPr>
              <w:rPr>
                <w:rFonts w:hint="eastAsia" w:ascii="宋体" w:hAnsi="宋体"/>
                <w:bCs/>
                <w:sz w:val="24"/>
              </w:rPr>
            </w:pPr>
            <w:r>
              <w:rPr>
                <w:rFonts w:hint="eastAsia" w:ascii="宋体" w:hAnsi="宋体"/>
                <w:bCs/>
                <w:sz w:val="24"/>
              </w:rPr>
              <w:t>收获与创新</w:t>
            </w:r>
          </w:p>
        </w:tc>
        <w:tc>
          <w:tcPr>
            <w:tcW w:w="8869" w:type="dxa"/>
            <w:gridSpan w:val="7"/>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622" w:type="dxa"/>
            <w:noWrap w:val="0"/>
            <w:vAlign w:val="top"/>
          </w:tcPr>
          <w:p>
            <w:pPr>
              <w:rPr>
                <w:rFonts w:hint="eastAsia" w:ascii="宋体" w:hAnsi="宋体"/>
                <w:bCs/>
                <w:sz w:val="24"/>
              </w:rPr>
            </w:pPr>
            <w:r>
              <w:rPr>
                <w:rFonts w:hint="eastAsia" w:ascii="宋体" w:hAnsi="宋体"/>
                <w:bCs/>
                <w:sz w:val="24"/>
              </w:rPr>
              <w:t>不足与反思</w:t>
            </w:r>
          </w:p>
        </w:tc>
        <w:tc>
          <w:tcPr>
            <w:tcW w:w="8869" w:type="dxa"/>
            <w:gridSpan w:val="7"/>
            <w:noWrap w:val="0"/>
            <w:vAlign w:val="top"/>
          </w:tcPr>
          <w:p>
            <w:pPr>
              <w:rPr>
                <w:rFonts w:hint="eastAsia" w:ascii="宋体" w:hAnsi="宋体"/>
                <w:bCs/>
                <w:sz w:val="24"/>
              </w:rPr>
            </w:pPr>
          </w:p>
          <w:p>
            <w:pPr>
              <w:rPr>
                <w:rFonts w:hint="eastAsia" w:ascii="宋体" w:hAnsi="宋体"/>
                <w:bCs/>
                <w:sz w:val="24"/>
              </w:rPr>
            </w:pPr>
          </w:p>
        </w:tc>
      </w:tr>
    </w:tbl>
    <w:p>
      <w:pPr>
        <w:rPr>
          <w:rFonts w:hint="eastAsia" w:ascii="宋体" w:hAnsi="宋体"/>
          <w:b/>
          <w:sz w:val="32"/>
          <w:szCs w:val="32"/>
        </w:rPr>
      </w:pPr>
      <w:r>
        <w:rPr>
          <w:rFonts w:hint="eastAsia" w:ascii="宋体" w:hAnsi="宋体"/>
          <w:b/>
          <w:sz w:val="24"/>
        </w:rPr>
        <w:t>说明：</w:t>
      </w:r>
      <w:r>
        <w:rPr>
          <w:rFonts w:hint="eastAsia" w:ascii="宋体" w:hAnsi="宋体"/>
          <w:sz w:val="24"/>
        </w:rPr>
        <w:t>本表一式一份，由</w:t>
      </w:r>
      <w:r>
        <w:rPr>
          <w:rFonts w:hint="eastAsia" w:ascii="宋体" w:hAnsi="宋体"/>
          <w:szCs w:val="21"/>
          <w:lang w:eastAsia="zh-CN"/>
        </w:rPr>
        <w:t>院</w:t>
      </w:r>
      <w:r>
        <w:rPr>
          <w:rFonts w:hint="eastAsia" w:ascii="宋体" w:hAnsi="宋体"/>
          <w:sz w:val="24"/>
        </w:rPr>
        <w:t>部保存。</w:t>
      </w:r>
    </w:p>
    <w:p>
      <w:pPr>
        <w:jc w:val="center"/>
        <w:rPr>
          <w:rFonts w:hint="eastAsia" w:ascii="宋体" w:hAnsi="宋体"/>
          <w:b/>
          <w:sz w:val="32"/>
          <w:szCs w:val="32"/>
        </w:rPr>
      </w:pPr>
      <w:r>
        <w:rPr>
          <w:rFonts w:hint="eastAsia" w:ascii="宋体" w:hAnsi="宋体"/>
          <w:b/>
          <w:sz w:val="32"/>
          <w:szCs w:val="32"/>
        </w:rPr>
        <w:t>6.毕业设计评阅表</w:t>
      </w:r>
    </w:p>
    <w:tbl>
      <w:tblPr>
        <w:tblStyle w:val="8"/>
        <w:tblpPr w:leftFromText="180" w:rightFromText="180" w:vertAnchor="text" w:horzAnchor="margin" w:tblpY="1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4"/>
        <w:gridCol w:w="73"/>
        <w:gridCol w:w="1737"/>
        <w:gridCol w:w="961"/>
        <w:gridCol w:w="512"/>
        <w:gridCol w:w="1242"/>
        <w:gridCol w:w="1068"/>
        <w:gridCol w:w="199"/>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noWrap w:val="0"/>
            <w:vAlign w:val="center"/>
          </w:tcPr>
          <w:p>
            <w:pPr>
              <w:spacing w:line="360" w:lineRule="auto"/>
              <w:jc w:val="center"/>
              <w:rPr>
                <w:rFonts w:hint="eastAsia" w:ascii="宋体" w:hAnsi="宋体" w:eastAsia="宋体"/>
                <w:bCs/>
                <w:sz w:val="24"/>
                <w:lang w:eastAsia="zh-CN"/>
              </w:rPr>
            </w:pPr>
            <w:r>
              <w:rPr>
                <w:rFonts w:hint="eastAsia" w:ascii="宋体" w:hAnsi="宋体"/>
                <w:bCs/>
                <w:sz w:val="24"/>
              </w:rPr>
              <w:t>院</w:t>
            </w:r>
            <w:r>
              <w:rPr>
                <w:rFonts w:hint="eastAsia" w:ascii="宋体" w:hAnsi="宋体"/>
                <w:bCs/>
                <w:sz w:val="24"/>
                <w:lang w:eastAsia="zh-CN"/>
              </w:rPr>
              <w:t>部</w:t>
            </w:r>
          </w:p>
        </w:tc>
        <w:tc>
          <w:tcPr>
            <w:tcW w:w="2534" w:type="dxa"/>
            <w:gridSpan w:val="3"/>
            <w:noWrap w:val="0"/>
            <w:vAlign w:val="center"/>
          </w:tcPr>
          <w:p>
            <w:pPr>
              <w:spacing w:line="360" w:lineRule="auto"/>
              <w:jc w:val="center"/>
              <w:rPr>
                <w:rFonts w:hint="eastAsia" w:ascii="宋体" w:hAnsi="宋体"/>
                <w:bCs/>
                <w:sz w:val="24"/>
              </w:rPr>
            </w:pPr>
          </w:p>
        </w:tc>
        <w:tc>
          <w:tcPr>
            <w:tcW w:w="961" w:type="dxa"/>
            <w:noWrap w:val="0"/>
            <w:vAlign w:val="center"/>
          </w:tcPr>
          <w:p>
            <w:pPr>
              <w:spacing w:line="360" w:lineRule="auto"/>
              <w:jc w:val="center"/>
              <w:rPr>
                <w:rFonts w:hint="eastAsia" w:ascii="宋体" w:hAnsi="宋体"/>
                <w:bCs/>
                <w:sz w:val="24"/>
              </w:rPr>
            </w:pPr>
            <w:r>
              <w:rPr>
                <w:rFonts w:hint="eastAsia" w:ascii="宋体" w:hAnsi="宋体"/>
                <w:bCs/>
                <w:sz w:val="24"/>
              </w:rPr>
              <w:t>班级</w:t>
            </w:r>
          </w:p>
        </w:tc>
        <w:tc>
          <w:tcPr>
            <w:tcW w:w="1754" w:type="dxa"/>
            <w:gridSpan w:val="2"/>
            <w:noWrap w:val="0"/>
            <w:vAlign w:val="center"/>
          </w:tcPr>
          <w:p>
            <w:pPr>
              <w:spacing w:line="360" w:lineRule="auto"/>
              <w:jc w:val="center"/>
              <w:rPr>
                <w:rFonts w:hint="eastAsia" w:ascii="宋体" w:hAnsi="宋体"/>
                <w:bCs/>
                <w:sz w:val="24"/>
              </w:rPr>
            </w:pPr>
          </w:p>
        </w:tc>
        <w:tc>
          <w:tcPr>
            <w:tcW w:w="1267" w:type="dxa"/>
            <w:gridSpan w:val="2"/>
            <w:noWrap w:val="0"/>
            <w:vAlign w:val="center"/>
          </w:tcPr>
          <w:p>
            <w:pPr>
              <w:spacing w:line="360" w:lineRule="auto"/>
              <w:jc w:val="center"/>
              <w:rPr>
                <w:rFonts w:hint="eastAsia" w:ascii="宋体" w:hAnsi="宋体"/>
                <w:bCs/>
                <w:sz w:val="24"/>
              </w:rPr>
            </w:pPr>
            <w:r>
              <w:rPr>
                <w:rFonts w:hint="eastAsia" w:ascii="宋体" w:hAnsi="宋体"/>
                <w:bCs/>
                <w:sz w:val="24"/>
              </w:rPr>
              <w:t>专业</w:t>
            </w:r>
          </w:p>
        </w:tc>
        <w:tc>
          <w:tcPr>
            <w:tcW w:w="2280"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24" w:type="dxa"/>
            <w:noWrap w:val="0"/>
            <w:vAlign w:val="center"/>
          </w:tcPr>
          <w:p>
            <w:pPr>
              <w:spacing w:line="360" w:lineRule="auto"/>
              <w:jc w:val="center"/>
              <w:rPr>
                <w:rFonts w:hint="eastAsia" w:ascii="宋体" w:hAnsi="宋体"/>
                <w:bCs/>
                <w:sz w:val="24"/>
              </w:rPr>
            </w:pPr>
            <w:r>
              <w:rPr>
                <w:rFonts w:hint="eastAsia" w:ascii="宋体" w:hAnsi="宋体"/>
                <w:bCs/>
                <w:sz w:val="24"/>
              </w:rPr>
              <w:t>姓名</w:t>
            </w:r>
          </w:p>
        </w:tc>
        <w:tc>
          <w:tcPr>
            <w:tcW w:w="2534" w:type="dxa"/>
            <w:gridSpan w:val="3"/>
            <w:noWrap w:val="0"/>
            <w:vAlign w:val="center"/>
          </w:tcPr>
          <w:p>
            <w:pPr>
              <w:spacing w:line="360" w:lineRule="auto"/>
              <w:jc w:val="center"/>
              <w:rPr>
                <w:rFonts w:hint="eastAsia" w:ascii="宋体" w:hAnsi="宋体"/>
                <w:bCs/>
                <w:sz w:val="24"/>
              </w:rPr>
            </w:pPr>
          </w:p>
        </w:tc>
        <w:tc>
          <w:tcPr>
            <w:tcW w:w="961" w:type="dxa"/>
            <w:noWrap w:val="0"/>
            <w:vAlign w:val="center"/>
          </w:tcPr>
          <w:p>
            <w:pPr>
              <w:spacing w:line="360" w:lineRule="auto"/>
              <w:jc w:val="center"/>
              <w:rPr>
                <w:rFonts w:hint="eastAsia" w:ascii="宋体" w:hAnsi="宋体"/>
                <w:bCs/>
                <w:sz w:val="24"/>
              </w:rPr>
            </w:pPr>
            <w:r>
              <w:rPr>
                <w:rFonts w:hint="eastAsia" w:ascii="宋体" w:hAnsi="宋体"/>
                <w:bCs/>
                <w:sz w:val="24"/>
              </w:rPr>
              <w:t>学籍号</w:t>
            </w:r>
          </w:p>
        </w:tc>
        <w:tc>
          <w:tcPr>
            <w:tcW w:w="1754" w:type="dxa"/>
            <w:gridSpan w:val="2"/>
            <w:noWrap w:val="0"/>
            <w:vAlign w:val="center"/>
          </w:tcPr>
          <w:p>
            <w:pPr>
              <w:spacing w:line="360" w:lineRule="auto"/>
              <w:jc w:val="center"/>
              <w:rPr>
                <w:rFonts w:hint="eastAsia" w:ascii="宋体" w:hAnsi="宋体"/>
                <w:bCs/>
                <w:sz w:val="24"/>
              </w:rPr>
            </w:pPr>
          </w:p>
        </w:tc>
        <w:tc>
          <w:tcPr>
            <w:tcW w:w="1267" w:type="dxa"/>
            <w:gridSpan w:val="2"/>
            <w:noWrap w:val="0"/>
            <w:vAlign w:val="center"/>
          </w:tcPr>
          <w:p>
            <w:pPr>
              <w:spacing w:line="360" w:lineRule="auto"/>
              <w:jc w:val="center"/>
              <w:rPr>
                <w:rFonts w:hint="eastAsia" w:ascii="宋体" w:hAnsi="宋体"/>
                <w:bCs/>
                <w:sz w:val="24"/>
              </w:rPr>
            </w:pPr>
            <w:r>
              <w:rPr>
                <w:rFonts w:hint="eastAsia" w:ascii="宋体" w:hAnsi="宋体"/>
                <w:bCs/>
                <w:sz w:val="24"/>
              </w:rPr>
              <w:t>指导老师</w:t>
            </w:r>
          </w:p>
        </w:tc>
        <w:tc>
          <w:tcPr>
            <w:tcW w:w="2280"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8" w:type="dxa"/>
            <w:gridSpan w:val="2"/>
            <w:noWrap w:val="0"/>
            <w:vAlign w:val="top"/>
          </w:tcPr>
          <w:p>
            <w:pPr>
              <w:rPr>
                <w:rFonts w:hint="eastAsia" w:ascii="宋体" w:hAnsi="宋体"/>
                <w:bCs/>
                <w:sz w:val="24"/>
              </w:rPr>
            </w:pPr>
            <w:r>
              <w:rPr>
                <w:rFonts w:hint="eastAsia" w:ascii="宋体" w:hAnsi="宋体"/>
                <w:bCs/>
                <w:sz w:val="24"/>
              </w:rPr>
              <w:t>设计题目</w:t>
            </w:r>
          </w:p>
        </w:tc>
        <w:tc>
          <w:tcPr>
            <w:tcW w:w="8072" w:type="dxa"/>
            <w:gridSpan w:val="8"/>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520" w:type="dxa"/>
            <w:gridSpan w:val="10"/>
            <w:noWrap w:val="0"/>
            <w:vAlign w:val="top"/>
          </w:tcPr>
          <w:p>
            <w:pPr>
              <w:rPr>
                <w:rFonts w:hint="eastAsia" w:ascii="宋体" w:hAnsi="宋体"/>
                <w:bCs/>
                <w:sz w:val="24"/>
              </w:rPr>
            </w:pPr>
            <w:r>
              <w:rPr>
                <w:rFonts w:hint="eastAsia" w:ascii="宋体" w:hAnsi="宋体"/>
                <w:bCs/>
                <w:sz w:val="24"/>
              </w:rPr>
              <w:t xml:space="preserve">                         设计成果评价指标及权重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noWrap w:val="0"/>
            <w:vAlign w:val="center"/>
          </w:tcPr>
          <w:p>
            <w:pPr>
              <w:rPr>
                <w:rFonts w:hint="eastAsia" w:ascii="宋体" w:hAnsi="宋体"/>
                <w:bCs/>
                <w:sz w:val="24"/>
              </w:rPr>
            </w:pPr>
            <w:r>
              <w:rPr>
                <w:rFonts w:hint="eastAsia" w:ascii="宋体" w:hAnsi="宋体"/>
                <w:bCs/>
                <w:sz w:val="24"/>
              </w:rPr>
              <w:t>一级指标</w:t>
            </w:r>
          </w:p>
        </w:tc>
        <w:tc>
          <w:tcPr>
            <w:tcW w:w="3210" w:type="dxa"/>
            <w:gridSpan w:val="3"/>
            <w:noWrap w:val="0"/>
            <w:vAlign w:val="center"/>
          </w:tcPr>
          <w:p>
            <w:pPr>
              <w:rPr>
                <w:rFonts w:hint="eastAsia" w:ascii="宋体" w:hAnsi="宋体"/>
                <w:bCs/>
                <w:sz w:val="24"/>
              </w:rPr>
            </w:pPr>
            <w:r>
              <w:rPr>
                <w:rFonts w:hint="eastAsia" w:ascii="宋体" w:hAnsi="宋体"/>
                <w:bCs/>
                <w:sz w:val="24"/>
              </w:rPr>
              <w:t>二级指标</w:t>
            </w:r>
          </w:p>
        </w:tc>
        <w:tc>
          <w:tcPr>
            <w:tcW w:w="2310" w:type="dxa"/>
            <w:gridSpan w:val="2"/>
            <w:noWrap w:val="0"/>
            <w:vAlign w:val="center"/>
          </w:tcPr>
          <w:p>
            <w:pPr>
              <w:rPr>
                <w:rFonts w:hint="eastAsia" w:ascii="宋体" w:hAnsi="宋体"/>
                <w:bCs/>
                <w:sz w:val="24"/>
              </w:rPr>
            </w:pPr>
            <w:r>
              <w:rPr>
                <w:rFonts w:hint="eastAsia" w:ascii="宋体" w:hAnsi="宋体"/>
                <w:bCs/>
                <w:sz w:val="24"/>
              </w:rPr>
              <w:t>分值权重（%）</w:t>
            </w:r>
          </w:p>
        </w:tc>
        <w:tc>
          <w:tcPr>
            <w:tcW w:w="2479" w:type="dxa"/>
            <w:gridSpan w:val="2"/>
            <w:noWrap w:val="0"/>
            <w:vAlign w:val="top"/>
          </w:tcPr>
          <w:p>
            <w:pPr>
              <w:rPr>
                <w:rFonts w:hint="eastAsia" w:ascii="宋体" w:hAnsi="宋体"/>
                <w:bCs/>
                <w:sz w:val="24"/>
              </w:rPr>
            </w:pPr>
            <w:r>
              <w:rPr>
                <w:rFonts w:hint="eastAsia" w:ascii="宋体" w:hAnsi="宋体"/>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vMerge w:val="restart"/>
            <w:noWrap w:val="0"/>
            <w:vAlign w:val="center"/>
          </w:tcPr>
          <w:p>
            <w:pPr>
              <w:rPr>
                <w:rFonts w:hint="eastAsia" w:ascii="宋体" w:hAnsi="宋体"/>
                <w:bCs/>
                <w:sz w:val="24"/>
              </w:rPr>
            </w:pPr>
            <w:r>
              <w:rPr>
                <w:rFonts w:hint="eastAsia" w:ascii="宋体" w:hAnsi="宋体"/>
                <w:bCs/>
                <w:sz w:val="24"/>
              </w:rPr>
              <w:t>1.设计任务</w:t>
            </w:r>
          </w:p>
        </w:tc>
        <w:tc>
          <w:tcPr>
            <w:tcW w:w="3210" w:type="dxa"/>
            <w:gridSpan w:val="3"/>
            <w:noWrap w:val="0"/>
            <w:vAlign w:val="center"/>
          </w:tcPr>
          <w:p>
            <w:pPr>
              <w:rPr>
                <w:rFonts w:hint="eastAsia" w:ascii="宋体" w:hAnsi="宋体"/>
                <w:bCs/>
                <w:sz w:val="24"/>
              </w:rPr>
            </w:pPr>
            <w:r>
              <w:rPr>
                <w:rFonts w:hint="eastAsia" w:ascii="宋体" w:hAnsi="宋体"/>
                <w:bCs/>
                <w:sz w:val="24"/>
              </w:rPr>
              <w:t>1.1 专业性</w:t>
            </w:r>
          </w:p>
        </w:tc>
        <w:tc>
          <w:tcPr>
            <w:tcW w:w="2310" w:type="dxa"/>
            <w:gridSpan w:val="2"/>
            <w:noWrap w:val="0"/>
            <w:vAlign w:val="center"/>
          </w:tcPr>
          <w:p>
            <w:pPr>
              <w:jc w:val="center"/>
              <w:rPr>
                <w:rFonts w:hint="eastAsia" w:ascii="宋体" w:hAnsi="宋体"/>
                <w:bCs/>
                <w:sz w:val="24"/>
              </w:rPr>
            </w:pPr>
            <w:r>
              <w:rPr>
                <w:rFonts w:hint="eastAsia" w:ascii="宋体" w:hAnsi="宋体"/>
                <w:bCs/>
                <w:sz w:val="24"/>
              </w:rPr>
              <w:t>5</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vMerge w:val="continue"/>
            <w:noWrap w:val="0"/>
            <w:vAlign w:val="center"/>
          </w:tcPr>
          <w:p>
            <w:pPr>
              <w:rPr>
                <w:rFonts w:hint="eastAsia" w:ascii="宋体" w:hAnsi="宋体"/>
                <w:bCs/>
                <w:sz w:val="24"/>
              </w:rPr>
            </w:pPr>
          </w:p>
        </w:tc>
        <w:tc>
          <w:tcPr>
            <w:tcW w:w="3210" w:type="dxa"/>
            <w:gridSpan w:val="3"/>
            <w:noWrap w:val="0"/>
            <w:vAlign w:val="center"/>
          </w:tcPr>
          <w:p>
            <w:pPr>
              <w:rPr>
                <w:rFonts w:hint="eastAsia" w:ascii="宋体" w:hAnsi="宋体"/>
                <w:bCs/>
                <w:sz w:val="24"/>
              </w:rPr>
            </w:pPr>
            <w:r>
              <w:rPr>
                <w:rFonts w:hint="eastAsia" w:ascii="宋体" w:hAnsi="宋体"/>
                <w:bCs/>
                <w:sz w:val="24"/>
              </w:rPr>
              <w:t>1.2 实践性</w:t>
            </w:r>
          </w:p>
        </w:tc>
        <w:tc>
          <w:tcPr>
            <w:tcW w:w="2310" w:type="dxa"/>
            <w:gridSpan w:val="2"/>
            <w:noWrap w:val="0"/>
            <w:vAlign w:val="center"/>
          </w:tcPr>
          <w:p>
            <w:pPr>
              <w:jc w:val="center"/>
              <w:rPr>
                <w:rFonts w:hint="eastAsia" w:ascii="宋体" w:hAnsi="宋体"/>
                <w:bCs/>
                <w:sz w:val="24"/>
              </w:rPr>
            </w:pPr>
            <w:r>
              <w:rPr>
                <w:rFonts w:hint="eastAsia" w:ascii="宋体" w:hAnsi="宋体"/>
                <w:bCs/>
                <w:sz w:val="24"/>
              </w:rPr>
              <w:t>5</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vMerge w:val="continue"/>
            <w:noWrap w:val="0"/>
            <w:vAlign w:val="center"/>
          </w:tcPr>
          <w:p>
            <w:pPr>
              <w:rPr>
                <w:rFonts w:hint="eastAsia" w:ascii="宋体" w:hAnsi="宋体"/>
                <w:bCs/>
                <w:sz w:val="24"/>
              </w:rPr>
            </w:pPr>
          </w:p>
        </w:tc>
        <w:tc>
          <w:tcPr>
            <w:tcW w:w="3210" w:type="dxa"/>
            <w:gridSpan w:val="3"/>
            <w:noWrap w:val="0"/>
            <w:vAlign w:val="center"/>
          </w:tcPr>
          <w:p>
            <w:pPr>
              <w:rPr>
                <w:rFonts w:hint="eastAsia" w:ascii="宋体" w:hAnsi="宋体"/>
                <w:bCs/>
                <w:sz w:val="24"/>
              </w:rPr>
            </w:pPr>
            <w:r>
              <w:rPr>
                <w:rFonts w:hint="eastAsia" w:ascii="宋体" w:hAnsi="宋体"/>
                <w:bCs/>
                <w:sz w:val="24"/>
              </w:rPr>
              <w:t>1.3 工作量</w:t>
            </w:r>
          </w:p>
        </w:tc>
        <w:tc>
          <w:tcPr>
            <w:tcW w:w="2310" w:type="dxa"/>
            <w:gridSpan w:val="2"/>
            <w:noWrap w:val="0"/>
            <w:vAlign w:val="center"/>
          </w:tcPr>
          <w:p>
            <w:pPr>
              <w:jc w:val="center"/>
              <w:rPr>
                <w:rFonts w:hint="eastAsia" w:ascii="宋体" w:hAnsi="宋体"/>
                <w:bCs/>
                <w:sz w:val="24"/>
              </w:rPr>
            </w:pPr>
            <w:r>
              <w:rPr>
                <w:rFonts w:hint="eastAsia" w:ascii="宋体" w:hAnsi="宋体"/>
                <w:bCs/>
                <w:sz w:val="24"/>
              </w:rPr>
              <w:t>5</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vMerge w:val="restart"/>
            <w:noWrap w:val="0"/>
            <w:vAlign w:val="center"/>
          </w:tcPr>
          <w:p>
            <w:pPr>
              <w:rPr>
                <w:rFonts w:hint="eastAsia" w:ascii="宋体" w:hAnsi="宋体"/>
                <w:bCs/>
                <w:sz w:val="24"/>
              </w:rPr>
            </w:pPr>
            <w:r>
              <w:rPr>
                <w:rFonts w:hint="eastAsia" w:ascii="宋体" w:hAnsi="宋体"/>
                <w:bCs/>
                <w:sz w:val="24"/>
              </w:rPr>
              <w:t>2.设计实施</w:t>
            </w:r>
          </w:p>
        </w:tc>
        <w:tc>
          <w:tcPr>
            <w:tcW w:w="3210" w:type="dxa"/>
            <w:gridSpan w:val="3"/>
            <w:noWrap w:val="0"/>
            <w:vAlign w:val="center"/>
          </w:tcPr>
          <w:p>
            <w:pPr>
              <w:rPr>
                <w:rFonts w:hint="eastAsia" w:ascii="宋体" w:hAnsi="宋体"/>
                <w:bCs/>
                <w:sz w:val="24"/>
              </w:rPr>
            </w:pPr>
            <w:r>
              <w:rPr>
                <w:rFonts w:hint="eastAsia" w:ascii="宋体" w:hAnsi="宋体"/>
                <w:bCs/>
                <w:sz w:val="24"/>
              </w:rPr>
              <w:t>2.1 可行性</w:t>
            </w:r>
          </w:p>
        </w:tc>
        <w:tc>
          <w:tcPr>
            <w:tcW w:w="2310" w:type="dxa"/>
            <w:gridSpan w:val="2"/>
            <w:noWrap w:val="0"/>
            <w:vAlign w:val="center"/>
          </w:tcPr>
          <w:p>
            <w:pPr>
              <w:jc w:val="center"/>
              <w:rPr>
                <w:rFonts w:hint="eastAsia" w:ascii="宋体" w:hAnsi="宋体"/>
                <w:bCs/>
                <w:sz w:val="24"/>
              </w:rPr>
            </w:pPr>
            <w:r>
              <w:rPr>
                <w:rFonts w:hint="eastAsia" w:ascii="宋体" w:hAnsi="宋体"/>
                <w:bCs/>
                <w:sz w:val="24"/>
              </w:rPr>
              <w:t>15</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vMerge w:val="continue"/>
            <w:noWrap w:val="0"/>
            <w:vAlign w:val="center"/>
          </w:tcPr>
          <w:p>
            <w:pPr>
              <w:rPr>
                <w:rFonts w:hint="eastAsia" w:ascii="宋体" w:hAnsi="宋体"/>
                <w:bCs/>
                <w:sz w:val="24"/>
              </w:rPr>
            </w:pPr>
          </w:p>
        </w:tc>
        <w:tc>
          <w:tcPr>
            <w:tcW w:w="3210" w:type="dxa"/>
            <w:gridSpan w:val="3"/>
            <w:noWrap w:val="0"/>
            <w:vAlign w:val="center"/>
          </w:tcPr>
          <w:p>
            <w:pPr>
              <w:rPr>
                <w:rFonts w:hint="eastAsia" w:ascii="宋体" w:hAnsi="宋体"/>
                <w:bCs/>
                <w:sz w:val="24"/>
              </w:rPr>
            </w:pPr>
            <w:r>
              <w:rPr>
                <w:rFonts w:hint="eastAsia" w:ascii="宋体" w:hAnsi="宋体"/>
                <w:bCs/>
                <w:sz w:val="24"/>
              </w:rPr>
              <w:t>2.2 完整性</w:t>
            </w:r>
          </w:p>
        </w:tc>
        <w:tc>
          <w:tcPr>
            <w:tcW w:w="2310" w:type="dxa"/>
            <w:gridSpan w:val="2"/>
            <w:noWrap w:val="0"/>
            <w:vAlign w:val="center"/>
          </w:tcPr>
          <w:p>
            <w:pPr>
              <w:jc w:val="center"/>
              <w:rPr>
                <w:rFonts w:hint="eastAsia" w:ascii="宋体" w:hAnsi="宋体"/>
                <w:bCs/>
                <w:sz w:val="24"/>
              </w:rPr>
            </w:pPr>
            <w:r>
              <w:rPr>
                <w:rFonts w:hint="eastAsia" w:ascii="宋体" w:hAnsi="宋体"/>
                <w:bCs/>
                <w:sz w:val="24"/>
              </w:rPr>
              <w:t>15</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vMerge w:val="continue"/>
            <w:noWrap w:val="0"/>
            <w:vAlign w:val="center"/>
          </w:tcPr>
          <w:p>
            <w:pPr>
              <w:rPr>
                <w:rFonts w:hint="eastAsia" w:ascii="宋体" w:hAnsi="宋体"/>
                <w:bCs/>
                <w:sz w:val="24"/>
              </w:rPr>
            </w:pPr>
          </w:p>
        </w:tc>
        <w:tc>
          <w:tcPr>
            <w:tcW w:w="3210" w:type="dxa"/>
            <w:gridSpan w:val="3"/>
            <w:noWrap w:val="0"/>
            <w:vAlign w:val="center"/>
          </w:tcPr>
          <w:p>
            <w:pPr>
              <w:rPr>
                <w:rFonts w:hint="eastAsia" w:ascii="宋体" w:hAnsi="宋体"/>
                <w:bCs/>
                <w:sz w:val="24"/>
              </w:rPr>
            </w:pPr>
            <w:r>
              <w:rPr>
                <w:rFonts w:hint="eastAsia" w:ascii="宋体" w:hAnsi="宋体"/>
                <w:bCs/>
                <w:sz w:val="24"/>
              </w:rPr>
              <w:t>2.3 可靠性</w:t>
            </w:r>
          </w:p>
        </w:tc>
        <w:tc>
          <w:tcPr>
            <w:tcW w:w="2310" w:type="dxa"/>
            <w:gridSpan w:val="2"/>
            <w:noWrap w:val="0"/>
            <w:vAlign w:val="center"/>
          </w:tcPr>
          <w:p>
            <w:pPr>
              <w:jc w:val="center"/>
              <w:rPr>
                <w:rFonts w:hint="eastAsia" w:ascii="宋体" w:hAnsi="宋体"/>
                <w:bCs/>
                <w:sz w:val="24"/>
              </w:rPr>
            </w:pPr>
            <w:r>
              <w:rPr>
                <w:rFonts w:hint="eastAsia" w:ascii="宋体" w:hAnsi="宋体"/>
                <w:bCs/>
                <w:sz w:val="24"/>
              </w:rPr>
              <w:t>10</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vMerge w:val="restart"/>
            <w:noWrap w:val="0"/>
            <w:vAlign w:val="center"/>
          </w:tcPr>
          <w:p>
            <w:pPr>
              <w:rPr>
                <w:rFonts w:hint="eastAsia" w:ascii="宋体" w:hAnsi="宋体"/>
                <w:bCs/>
                <w:sz w:val="24"/>
              </w:rPr>
            </w:pPr>
            <w:r>
              <w:rPr>
                <w:rFonts w:hint="eastAsia" w:ascii="宋体" w:hAnsi="宋体"/>
                <w:bCs/>
                <w:sz w:val="24"/>
              </w:rPr>
              <w:t>3.作品质量</w:t>
            </w:r>
          </w:p>
        </w:tc>
        <w:tc>
          <w:tcPr>
            <w:tcW w:w="3210" w:type="dxa"/>
            <w:gridSpan w:val="3"/>
            <w:noWrap w:val="0"/>
            <w:vAlign w:val="center"/>
          </w:tcPr>
          <w:p>
            <w:pPr>
              <w:rPr>
                <w:rFonts w:hint="eastAsia" w:ascii="宋体" w:hAnsi="宋体"/>
                <w:bCs/>
                <w:sz w:val="24"/>
              </w:rPr>
            </w:pPr>
            <w:r>
              <w:rPr>
                <w:rFonts w:hint="eastAsia" w:ascii="宋体" w:hAnsi="宋体"/>
                <w:bCs/>
                <w:sz w:val="24"/>
              </w:rPr>
              <w:t>3.1 科学性</w:t>
            </w:r>
          </w:p>
        </w:tc>
        <w:tc>
          <w:tcPr>
            <w:tcW w:w="2310" w:type="dxa"/>
            <w:gridSpan w:val="2"/>
            <w:noWrap w:val="0"/>
            <w:vAlign w:val="center"/>
          </w:tcPr>
          <w:p>
            <w:pPr>
              <w:jc w:val="center"/>
              <w:rPr>
                <w:rFonts w:hint="eastAsia" w:ascii="宋体" w:hAnsi="宋体"/>
                <w:bCs/>
                <w:sz w:val="24"/>
              </w:rPr>
            </w:pPr>
            <w:r>
              <w:rPr>
                <w:rFonts w:hint="eastAsia" w:ascii="宋体" w:hAnsi="宋体"/>
                <w:bCs/>
                <w:sz w:val="24"/>
              </w:rPr>
              <w:t>15</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vMerge w:val="continue"/>
            <w:noWrap w:val="0"/>
            <w:vAlign w:val="center"/>
          </w:tcPr>
          <w:p>
            <w:pPr>
              <w:rPr>
                <w:rFonts w:hint="eastAsia" w:ascii="宋体" w:hAnsi="宋体"/>
                <w:bCs/>
                <w:sz w:val="24"/>
              </w:rPr>
            </w:pPr>
          </w:p>
        </w:tc>
        <w:tc>
          <w:tcPr>
            <w:tcW w:w="3210" w:type="dxa"/>
            <w:gridSpan w:val="3"/>
            <w:noWrap w:val="0"/>
            <w:vAlign w:val="center"/>
          </w:tcPr>
          <w:p>
            <w:pPr>
              <w:rPr>
                <w:rFonts w:hint="eastAsia" w:ascii="宋体" w:hAnsi="宋体"/>
                <w:bCs/>
                <w:sz w:val="24"/>
              </w:rPr>
            </w:pPr>
            <w:r>
              <w:rPr>
                <w:rFonts w:hint="eastAsia" w:ascii="宋体" w:hAnsi="宋体"/>
                <w:bCs/>
                <w:sz w:val="24"/>
              </w:rPr>
              <w:t>3.1 规范性和完整性</w:t>
            </w:r>
          </w:p>
        </w:tc>
        <w:tc>
          <w:tcPr>
            <w:tcW w:w="2310" w:type="dxa"/>
            <w:gridSpan w:val="2"/>
            <w:noWrap w:val="0"/>
            <w:vAlign w:val="center"/>
          </w:tcPr>
          <w:p>
            <w:pPr>
              <w:jc w:val="center"/>
              <w:rPr>
                <w:rFonts w:hint="eastAsia" w:ascii="宋体" w:hAnsi="宋体"/>
                <w:bCs/>
                <w:sz w:val="24"/>
              </w:rPr>
            </w:pPr>
            <w:r>
              <w:rPr>
                <w:rFonts w:hint="eastAsia" w:ascii="宋体" w:hAnsi="宋体"/>
                <w:bCs/>
                <w:sz w:val="24"/>
              </w:rPr>
              <w:t>20</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1" w:type="dxa"/>
            <w:gridSpan w:val="3"/>
            <w:vMerge w:val="continue"/>
            <w:noWrap w:val="0"/>
            <w:vAlign w:val="center"/>
          </w:tcPr>
          <w:p>
            <w:pPr>
              <w:rPr>
                <w:rFonts w:hint="eastAsia" w:ascii="宋体" w:hAnsi="宋体"/>
                <w:bCs/>
                <w:sz w:val="24"/>
              </w:rPr>
            </w:pPr>
          </w:p>
        </w:tc>
        <w:tc>
          <w:tcPr>
            <w:tcW w:w="3210" w:type="dxa"/>
            <w:gridSpan w:val="3"/>
            <w:noWrap w:val="0"/>
            <w:vAlign w:val="center"/>
          </w:tcPr>
          <w:p>
            <w:pPr>
              <w:rPr>
                <w:rFonts w:hint="eastAsia" w:ascii="宋体" w:hAnsi="宋体"/>
                <w:bCs/>
                <w:sz w:val="24"/>
              </w:rPr>
            </w:pPr>
            <w:r>
              <w:rPr>
                <w:rFonts w:hint="eastAsia" w:ascii="宋体" w:hAnsi="宋体"/>
                <w:bCs/>
                <w:sz w:val="24"/>
              </w:rPr>
              <w:t>3.3 实用性</w:t>
            </w:r>
          </w:p>
        </w:tc>
        <w:tc>
          <w:tcPr>
            <w:tcW w:w="2310" w:type="dxa"/>
            <w:gridSpan w:val="2"/>
            <w:noWrap w:val="0"/>
            <w:vAlign w:val="center"/>
          </w:tcPr>
          <w:p>
            <w:pPr>
              <w:jc w:val="center"/>
              <w:rPr>
                <w:rFonts w:hint="eastAsia" w:ascii="宋体" w:hAnsi="宋体"/>
                <w:bCs/>
                <w:sz w:val="24"/>
              </w:rPr>
            </w:pPr>
            <w:r>
              <w:rPr>
                <w:rFonts w:hint="eastAsia" w:ascii="宋体" w:hAnsi="宋体"/>
                <w:bCs/>
                <w:sz w:val="24"/>
              </w:rPr>
              <w:t>10</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041" w:type="dxa"/>
            <w:gridSpan w:val="8"/>
            <w:noWrap w:val="0"/>
            <w:vAlign w:val="top"/>
          </w:tcPr>
          <w:p>
            <w:pPr>
              <w:rPr>
                <w:rFonts w:hint="eastAsia" w:ascii="宋体" w:hAnsi="宋体"/>
                <w:bCs/>
                <w:sz w:val="24"/>
              </w:rPr>
            </w:pPr>
            <w:r>
              <w:rPr>
                <w:rFonts w:hint="eastAsia" w:ascii="宋体" w:hAnsi="宋体"/>
                <w:bCs/>
                <w:sz w:val="24"/>
              </w:rPr>
              <w:t xml:space="preserve">                                       总分值</w:t>
            </w:r>
          </w:p>
        </w:tc>
        <w:tc>
          <w:tcPr>
            <w:tcW w:w="2479" w:type="dxa"/>
            <w:gridSpan w:val="2"/>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9520" w:type="dxa"/>
            <w:gridSpan w:val="10"/>
            <w:noWrap w:val="0"/>
            <w:vAlign w:val="top"/>
          </w:tcPr>
          <w:p>
            <w:pPr>
              <w:rPr>
                <w:rFonts w:hint="eastAsia" w:ascii="宋体" w:hAnsi="宋体"/>
                <w:bCs/>
                <w:sz w:val="24"/>
              </w:rPr>
            </w:pPr>
            <w:r>
              <w:rPr>
                <w:rFonts w:hint="eastAsia" w:ascii="宋体" w:hAnsi="宋体"/>
                <w:bCs/>
                <w:sz w:val="24"/>
              </w:rPr>
              <w:t>评阅老师签名：</w:t>
            </w:r>
          </w:p>
          <w:p>
            <w:pPr>
              <w:rPr>
                <w:rFonts w:hint="eastAsia" w:ascii="宋体" w:hAnsi="宋体"/>
                <w:bCs/>
                <w:sz w:val="24"/>
              </w:rPr>
            </w:pPr>
          </w:p>
          <w:p>
            <w:pPr>
              <w:rPr>
                <w:rFonts w:hint="eastAsia" w:ascii="宋体" w:hAnsi="宋体"/>
                <w:bCs/>
                <w:sz w:val="24"/>
              </w:rPr>
            </w:pPr>
            <w:r>
              <w:rPr>
                <w:rFonts w:hint="eastAsia" w:ascii="宋体" w:hAnsi="宋体"/>
                <w:bCs/>
                <w:sz w:val="24"/>
              </w:rPr>
              <w:t xml:space="preserve">                                            年  月   日</w:t>
            </w:r>
          </w:p>
        </w:tc>
      </w:tr>
    </w:tbl>
    <w:p>
      <w:pPr>
        <w:rPr>
          <w:rFonts w:hint="eastAsia" w:ascii="宋体" w:hAnsi="宋体"/>
          <w:sz w:val="24"/>
        </w:rPr>
      </w:pPr>
      <w:r>
        <w:rPr>
          <w:rFonts w:hint="eastAsia" w:ascii="宋体" w:hAnsi="宋体"/>
          <w:b/>
          <w:sz w:val="24"/>
        </w:rPr>
        <w:t>说明：</w:t>
      </w:r>
      <w:r>
        <w:rPr>
          <w:rFonts w:hint="eastAsia" w:ascii="宋体" w:hAnsi="宋体"/>
          <w:sz w:val="24"/>
        </w:rPr>
        <w:t>本表一式一份，由</w:t>
      </w:r>
      <w:r>
        <w:rPr>
          <w:rFonts w:hint="eastAsia" w:ascii="宋体" w:hAnsi="宋体"/>
          <w:bCs/>
          <w:sz w:val="24"/>
        </w:rPr>
        <w:t>院</w:t>
      </w:r>
      <w:r>
        <w:rPr>
          <w:rFonts w:hint="eastAsia" w:ascii="宋体" w:hAnsi="宋体"/>
          <w:bCs/>
          <w:sz w:val="24"/>
          <w:lang w:eastAsia="zh-CN"/>
        </w:rPr>
        <w:t>部</w:t>
      </w:r>
      <w:r>
        <w:rPr>
          <w:rFonts w:hint="eastAsia" w:ascii="宋体" w:hAnsi="宋体"/>
          <w:sz w:val="24"/>
        </w:rPr>
        <w:t>保存。</w:t>
      </w:r>
    </w:p>
    <w:p>
      <w:pPr>
        <w:rPr>
          <w:rFonts w:hint="eastAsia" w:ascii="宋体" w:hAnsi="宋体"/>
          <w:bCs/>
          <w:sz w:val="24"/>
        </w:rPr>
      </w:pPr>
      <w:r>
        <w:rPr>
          <w:rFonts w:hint="eastAsia" w:ascii="宋体" w:hAnsi="宋体"/>
          <w:sz w:val="24"/>
        </w:rPr>
        <w:t xml:space="preserve">      </w:t>
      </w:r>
      <w:r>
        <w:rPr>
          <w:rFonts w:hint="eastAsia" w:ascii="宋体" w:hAnsi="宋体"/>
          <w:bCs/>
          <w:sz w:val="24"/>
        </w:rPr>
        <w:t>毕业设计成果评价指标及权重中，具体指标内涵参见按湘教通〔2015〕302号文件，并按其执行。</w:t>
      </w:r>
    </w:p>
    <w:p>
      <w:pPr>
        <w:jc w:val="center"/>
        <w:rPr>
          <w:rFonts w:hint="eastAsia" w:ascii="宋体" w:hAnsi="宋体"/>
          <w:b/>
          <w:sz w:val="32"/>
          <w:szCs w:val="32"/>
        </w:rPr>
      </w:pPr>
      <w:r>
        <w:rPr>
          <w:rFonts w:hint="eastAsia" w:ascii="宋体" w:hAnsi="宋体"/>
          <w:b/>
          <w:sz w:val="32"/>
          <w:szCs w:val="32"/>
        </w:rPr>
        <w:t>7.毕业设计成绩评定表</w:t>
      </w:r>
    </w:p>
    <w:tbl>
      <w:tblPr>
        <w:tblStyle w:val="8"/>
        <w:tblpPr w:leftFromText="180" w:rightFromText="180" w:vertAnchor="text" w:horzAnchor="margin" w:tblpY="1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4"/>
        <w:gridCol w:w="1810"/>
        <w:gridCol w:w="961"/>
        <w:gridCol w:w="1754"/>
        <w:gridCol w:w="1267"/>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4" w:type="dxa"/>
            <w:noWrap w:val="0"/>
            <w:vAlign w:val="center"/>
          </w:tcPr>
          <w:p>
            <w:pPr>
              <w:spacing w:line="360" w:lineRule="auto"/>
              <w:jc w:val="center"/>
              <w:rPr>
                <w:rFonts w:hint="eastAsia" w:ascii="宋体" w:hAnsi="宋体"/>
                <w:bCs/>
                <w:sz w:val="24"/>
              </w:rPr>
            </w:pPr>
            <w:r>
              <w:rPr>
                <w:rFonts w:hint="eastAsia" w:ascii="宋体" w:hAnsi="宋体"/>
                <w:bCs/>
                <w:sz w:val="24"/>
              </w:rPr>
              <w:t>院</w:t>
            </w:r>
            <w:r>
              <w:rPr>
                <w:rFonts w:hint="eastAsia" w:ascii="宋体" w:hAnsi="宋体"/>
                <w:bCs/>
                <w:sz w:val="24"/>
                <w:lang w:eastAsia="zh-CN"/>
              </w:rPr>
              <w:t>部</w:t>
            </w:r>
          </w:p>
        </w:tc>
        <w:tc>
          <w:tcPr>
            <w:tcW w:w="2534" w:type="dxa"/>
            <w:gridSpan w:val="2"/>
            <w:noWrap w:val="0"/>
            <w:vAlign w:val="center"/>
          </w:tcPr>
          <w:p>
            <w:pPr>
              <w:spacing w:line="360" w:lineRule="auto"/>
              <w:jc w:val="center"/>
              <w:rPr>
                <w:rFonts w:hint="eastAsia" w:ascii="宋体" w:hAnsi="宋体"/>
                <w:bCs/>
                <w:sz w:val="24"/>
              </w:rPr>
            </w:pPr>
          </w:p>
        </w:tc>
        <w:tc>
          <w:tcPr>
            <w:tcW w:w="961" w:type="dxa"/>
            <w:noWrap w:val="0"/>
            <w:vAlign w:val="center"/>
          </w:tcPr>
          <w:p>
            <w:pPr>
              <w:spacing w:line="360" w:lineRule="auto"/>
              <w:jc w:val="center"/>
              <w:rPr>
                <w:rFonts w:hint="eastAsia" w:ascii="宋体" w:hAnsi="宋体"/>
                <w:bCs/>
                <w:sz w:val="24"/>
              </w:rPr>
            </w:pPr>
            <w:r>
              <w:rPr>
                <w:rFonts w:hint="eastAsia" w:ascii="宋体" w:hAnsi="宋体"/>
                <w:bCs/>
                <w:sz w:val="24"/>
              </w:rPr>
              <w:t>班级</w:t>
            </w:r>
          </w:p>
        </w:tc>
        <w:tc>
          <w:tcPr>
            <w:tcW w:w="1754" w:type="dxa"/>
            <w:noWrap w:val="0"/>
            <w:vAlign w:val="center"/>
          </w:tcPr>
          <w:p>
            <w:pPr>
              <w:spacing w:line="360" w:lineRule="auto"/>
              <w:jc w:val="center"/>
              <w:rPr>
                <w:rFonts w:hint="eastAsia" w:ascii="宋体" w:hAnsi="宋体"/>
                <w:bCs/>
                <w:sz w:val="24"/>
              </w:rPr>
            </w:pPr>
          </w:p>
        </w:tc>
        <w:tc>
          <w:tcPr>
            <w:tcW w:w="1267" w:type="dxa"/>
            <w:noWrap w:val="0"/>
            <w:vAlign w:val="center"/>
          </w:tcPr>
          <w:p>
            <w:pPr>
              <w:spacing w:line="360" w:lineRule="auto"/>
              <w:jc w:val="center"/>
              <w:rPr>
                <w:rFonts w:hint="eastAsia" w:ascii="宋体" w:hAnsi="宋体"/>
                <w:bCs/>
                <w:sz w:val="24"/>
              </w:rPr>
            </w:pPr>
            <w:r>
              <w:rPr>
                <w:rFonts w:hint="eastAsia" w:ascii="宋体" w:hAnsi="宋体"/>
                <w:bCs/>
                <w:sz w:val="24"/>
              </w:rPr>
              <w:t>专业</w:t>
            </w:r>
          </w:p>
        </w:tc>
        <w:tc>
          <w:tcPr>
            <w:tcW w:w="2280" w:type="dxa"/>
            <w:noWrap w:val="0"/>
            <w:vAlign w:val="top"/>
          </w:tcPr>
          <w:p>
            <w:pPr>
              <w:spacing w:line="360" w:lineRule="auto"/>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24" w:type="dxa"/>
            <w:noWrap w:val="0"/>
            <w:vAlign w:val="center"/>
          </w:tcPr>
          <w:p>
            <w:pPr>
              <w:spacing w:line="360" w:lineRule="auto"/>
              <w:jc w:val="center"/>
              <w:rPr>
                <w:rFonts w:hint="eastAsia" w:ascii="宋体" w:hAnsi="宋体"/>
                <w:bCs/>
                <w:sz w:val="24"/>
              </w:rPr>
            </w:pPr>
            <w:r>
              <w:rPr>
                <w:rFonts w:hint="eastAsia" w:ascii="宋体" w:hAnsi="宋体"/>
                <w:bCs/>
                <w:sz w:val="24"/>
              </w:rPr>
              <w:t>姓名</w:t>
            </w:r>
          </w:p>
        </w:tc>
        <w:tc>
          <w:tcPr>
            <w:tcW w:w="2534" w:type="dxa"/>
            <w:gridSpan w:val="2"/>
            <w:noWrap w:val="0"/>
            <w:vAlign w:val="center"/>
          </w:tcPr>
          <w:p>
            <w:pPr>
              <w:spacing w:line="360" w:lineRule="auto"/>
              <w:jc w:val="center"/>
              <w:rPr>
                <w:rFonts w:hint="eastAsia" w:ascii="宋体" w:hAnsi="宋体"/>
                <w:bCs/>
                <w:sz w:val="24"/>
              </w:rPr>
            </w:pPr>
          </w:p>
        </w:tc>
        <w:tc>
          <w:tcPr>
            <w:tcW w:w="961" w:type="dxa"/>
            <w:noWrap w:val="0"/>
            <w:vAlign w:val="center"/>
          </w:tcPr>
          <w:p>
            <w:pPr>
              <w:spacing w:line="360" w:lineRule="auto"/>
              <w:jc w:val="center"/>
              <w:rPr>
                <w:rFonts w:hint="eastAsia" w:ascii="宋体" w:hAnsi="宋体"/>
                <w:bCs/>
                <w:sz w:val="24"/>
              </w:rPr>
            </w:pPr>
            <w:r>
              <w:rPr>
                <w:rFonts w:hint="eastAsia" w:ascii="宋体" w:hAnsi="宋体"/>
                <w:bCs/>
                <w:sz w:val="24"/>
              </w:rPr>
              <w:t>学籍号</w:t>
            </w:r>
          </w:p>
        </w:tc>
        <w:tc>
          <w:tcPr>
            <w:tcW w:w="1754" w:type="dxa"/>
            <w:noWrap w:val="0"/>
            <w:vAlign w:val="center"/>
          </w:tcPr>
          <w:p>
            <w:pPr>
              <w:spacing w:line="360" w:lineRule="auto"/>
              <w:jc w:val="center"/>
              <w:rPr>
                <w:rFonts w:hint="eastAsia" w:ascii="宋体" w:hAnsi="宋体"/>
                <w:bCs/>
                <w:sz w:val="24"/>
              </w:rPr>
            </w:pPr>
          </w:p>
        </w:tc>
        <w:tc>
          <w:tcPr>
            <w:tcW w:w="1267" w:type="dxa"/>
            <w:noWrap w:val="0"/>
            <w:vAlign w:val="center"/>
          </w:tcPr>
          <w:p>
            <w:pPr>
              <w:spacing w:line="360" w:lineRule="auto"/>
              <w:jc w:val="center"/>
              <w:rPr>
                <w:rFonts w:hint="eastAsia" w:ascii="宋体" w:hAnsi="宋体"/>
                <w:bCs/>
                <w:sz w:val="24"/>
              </w:rPr>
            </w:pPr>
            <w:r>
              <w:rPr>
                <w:rFonts w:hint="eastAsia" w:ascii="宋体" w:hAnsi="宋体"/>
                <w:bCs/>
                <w:sz w:val="24"/>
              </w:rPr>
              <w:t>年级</w:t>
            </w:r>
          </w:p>
        </w:tc>
        <w:tc>
          <w:tcPr>
            <w:tcW w:w="2280" w:type="dxa"/>
            <w:noWrap w:val="0"/>
            <w:vAlign w:val="top"/>
          </w:tcPr>
          <w:p>
            <w:pPr>
              <w:spacing w:line="360" w:lineRule="auto"/>
              <w:rPr>
                <w:rFonts w:hint="eastAsia" w:ascii="宋体" w:hAnsi="宋体"/>
                <w:bCs/>
                <w:sz w:val="24"/>
              </w:rPr>
            </w:pPr>
            <w:r>
              <w:rPr>
                <w:rFonts w:hint="eastAsia" w:ascii="宋体" w:hAnsi="宋体"/>
                <w:bCs/>
                <w:sz w:val="24"/>
              </w:rPr>
              <w:t>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48" w:type="dxa"/>
            <w:gridSpan w:val="2"/>
            <w:noWrap w:val="0"/>
            <w:vAlign w:val="top"/>
          </w:tcPr>
          <w:p>
            <w:pPr>
              <w:rPr>
                <w:rFonts w:hint="eastAsia" w:ascii="宋体" w:hAnsi="宋体"/>
                <w:bCs/>
                <w:sz w:val="24"/>
              </w:rPr>
            </w:pPr>
            <w:r>
              <w:rPr>
                <w:rFonts w:hint="eastAsia" w:ascii="宋体" w:hAnsi="宋体"/>
                <w:bCs/>
                <w:sz w:val="24"/>
              </w:rPr>
              <w:t>设计题目</w:t>
            </w:r>
          </w:p>
        </w:tc>
        <w:tc>
          <w:tcPr>
            <w:tcW w:w="8072" w:type="dxa"/>
            <w:gridSpan w:val="5"/>
            <w:noWrap w:val="0"/>
            <w:vAlign w:val="top"/>
          </w:tcPr>
          <w:p>
            <w:pP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9520" w:type="dxa"/>
            <w:gridSpan w:val="7"/>
            <w:noWrap w:val="0"/>
            <w:vAlign w:val="top"/>
          </w:tcPr>
          <w:p>
            <w:pPr>
              <w:widowControl/>
              <w:jc w:val="left"/>
              <w:rPr>
                <w:rFonts w:ascii="宋体" w:hAnsi="宋体" w:cs="宋体"/>
                <w:kern w:val="0"/>
                <w:sz w:val="24"/>
              </w:rPr>
            </w:pPr>
            <w:r>
              <w:rPr>
                <w:rFonts w:hint="eastAsia" w:ascii="宋体" w:hAnsi="宋体" w:cs="宋体"/>
                <w:kern w:val="0"/>
                <w:sz w:val="24"/>
              </w:rPr>
              <w:t>指导教师评语:</w:t>
            </w:r>
          </w:p>
          <w:p>
            <w:pPr>
              <w:widowControl/>
              <w:rPr>
                <w:rFonts w:hint="eastAsia" w:ascii="宋体" w:hAnsi="宋体" w:cs="宋体"/>
                <w:kern w:val="0"/>
                <w:sz w:val="24"/>
              </w:rPr>
            </w:pPr>
          </w:p>
          <w:p>
            <w:pPr>
              <w:widowControl/>
              <w:rPr>
                <w:rFonts w:hint="eastAsia" w:ascii="宋体" w:hAnsi="宋体" w:cs="宋体"/>
                <w:kern w:val="0"/>
                <w:sz w:val="24"/>
              </w:rPr>
            </w:pPr>
          </w:p>
          <w:p>
            <w:pPr>
              <w:rPr>
                <w:rFonts w:hint="default" w:ascii="宋体" w:hAnsi="宋体" w:eastAsia="微软雅黑"/>
                <w:bCs/>
                <w:sz w:val="24"/>
                <w:lang w:val="en-US" w:eastAsia="zh-CN"/>
              </w:rPr>
            </w:pPr>
            <w:r>
              <w:rPr>
                <w:rFonts w:hint="eastAsia" w:ascii="宋体" w:hAnsi="宋体" w:cs="宋体"/>
                <w:kern w:val="0"/>
                <w:sz w:val="24"/>
              </w:rPr>
              <w:t>评定等级：            指导教师签名：             年    月    日</w:t>
            </w:r>
            <w:r>
              <w:rPr>
                <w:rFonts w:hint="eastAsia" w:ascii="宋体" w:hAnsi="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9520" w:type="dxa"/>
            <w:gridSpan w:val="7"/>
            <w:noWrap w:val="0"/>
            <w:vAlign w:val="top"/>
          </w:tcPr>
          <w:p>
            <w:pPr>
              <w:widowControl/>
              <w:jc w:val="left"/>
              <w:rPr>
                <w:rFonts w:ascii="宋体" w:hAnsi="宋体" w:cs="宋体"/>
                <w:kern w:val="0"/>
                <w:sz w:val="24"/>
              </w:rPr>
            </w:pPr>
            <w:r>
              <w:rPr>
                <w:rFonts w:hint="eastAsia" w:ascii="宋体" w:hAnsi="宋体" w:cs="宋体"/>
                <w:kern w:val="0"/>
                <w:sz w:val="24"/>
              </w:rPr>
              <w:t>评阅教师鉴定等级：</w:t>
            </w:r>
          </w:p>
          <w:p>
            <w:pPr>
              <w:widowControl/>
              <w:rPr>
                <w:rFonts w:hint="eastAsia" w:ascii="宋体" w:hAnsi="宋体" w:cs="宋体"/>
                <w:kern w:val="0"/>
                <w:sz w:val="24"/>
              </w:rPr>
            </w:pPr>
          </w:p>
          <w:p>
            <w:pPr>
              <w:widowControl/>
              <w:jc w:val="left"/>
              <w:rPr>
                <w:rFonts w:hint="eastAsia" w:ascii="宋体" w:hAnsi="宋体" w:cs="宋体"/>
                <w:kern w:val="0"/>
                <w:sz w:val="24"/>
              </w:rPr>
            </w:pPr>
          </w:p>
          <w:p>
            <w:pPr>
              <w:ind w:firstLine="2640" w:firstLineChars="1100"/>
              <w:rPr>
                <w:rFonts w:hint="eastAsia" w:ascii="宋体" w:hAnsi="宋体" w:cs="宋体"/>
                <w:kern w:val="0"/>
                <w:sz w:val="24"/>
              </w:rPr>
            </w:pPr>
            <w:r>
              <w:rPr>
                <w:rFonts w:hint="eastAsia" w:ascii="宋体" w:hAnsi="宋体" w:cs="宋体"/>
                <w:kern w:val="0"/>
                <w:sz w:val="24"/>
              </w:rPr>
              <w:t>评阅教师签名：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520" w:type="dxa"/>
            <w:gridSpan w:val="7"/>
            <w:noWrap w:val="0"/>
            <w:vAlign w:val="top"/>
          </w:tcPr>
          <w:p>
            <w:pPr>
              <w:widowControl/>
              <w:jc w:val="left"/>
              <w:rPr>
                <w:rFonts w:ascii="宋体" w:hAnsi="宋体" w:cs="宋体"/>
                <w:kern w:val="0"/>
                <w:sz w:val="24"/>
              </w:rPr>
            </w:pPr>
            <w:r>
              <w:rPr>
                <w:rFonts w:hint="eastAsia" w:ascii="宋体" w:hAnsi="宋体" w:cs="宋体"/>
                <w:kern w:val="0"/>
                <w:sz w:val="24"/>
              </w:rPr>
              <w:t>答辩小组评语：</w:t>
            </w: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rPr>
                <w:rFonts w:hint="eastAsia" w:ascii="宋体" w:hAnsi="宋体" w:cs="宋体"/>
                <w:kern w:val="0"/>
                <w:sz w:val="24"/>
              </w:rPr>
            </w:pPr>
            <w:r>
              <w:rPr>
                <w:rFonts w:hint="eastAsia" w:ascii="宋体" w:hAnsi="宋体" w:cs="宋体"/>
                <w:kern w:val="0"/>
                <w:sz w:val="24"/>
              </w:rPr>
              <w:t>评定等级：            答辩小组组长签名：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9520" w:type="dxa"/>
            <w:gridSpan w:val="7"/>
            <w:noWrap w:val="0"/>
            <w:vAlign w:val="top"/>
          </w:tcPr>
          <w:p>
            <w:pPr>
              <w:widowControl/>
              <w:rPr>
                <w:rFonts w:hint="eastAsia" w:ascii="宋体" w:hAnsi="宋体" w:cs="宋体"/>
                <w:kern w:val="0"/>
                <w:sz w:val="24"/>
              </w:rPr>
            </w:pPr>
            <w:r>
              <w:rPr>
                <w:rFonts w:hint="eastAsia" w:ascii="宋体" w:hAnsi="宋体" w:cs="宋体"/>
                <w:kern w:val="0"/>
                <w:sz w:val="24"/>
              </w:rPr>
              <w:t>设计指导小组评定等级：</w:t>
            </w:r>
          </w:p>
          <w:p>
            <w:pPr>
              <w:widowControl/>
              <w:rPr>
                <w:rFonts w:hint="eastAsia" w:ascii="宋体" w:hAnsi="宋体" w:cs="宋体"/>
                <w:kern w:val="0"/>
                <w:sz w:val="24"/>
              </w:rPr>
            </w:pPr>
          </w:p>
          <w:p>
            <w:pPr>
              <w:widowControl/>
              <w:rPr>
                <w:rFonts w:hint="eastAsia" w:ascii="宋体" w:hAnsi="宋体" w:cs="宋体"/>
                <w:kern w:val="0"/>
                <w:sz w:val="24"/>
              </w:rPr>
            </w:pPr>
          </w:p>
          <w:p>
            <w:pPr>
              <w:rPr>
                <w:rFonts w:hint="eastAsia" w:ascii="宋体" w:hAnsi="宋体" w:cs="宋体"/>
                <w:kern w:val="0"/>
                <w:sz w:val="24"/>
              </w:rPr>
            </w:pPr>
            <w:r>
              <w:rPr>
                <w:rFonts w:hint="eastAsia" w:ascii="宋体" w:hAnsi="宋体" w:cs="宋体"/>
                <w:kern w:val="0"/>
                <w:sz w:val="24"/>
              </w:rPr>
              <w:t xml:space="preserve"> 系部（签章）：                                  年    月   日</w:t>
            </w:r>
          </w:p>
        </w:tc>
      </w:tr>
    </w:tbl>
    <w:p>
      <w:pPr>
        <w:widowControl/>
        <w:spacing w:line="360" w:lineRule="exact"/>
        <w:rPr>
          <w:rFonts w:hint="eastAsia" w:ascii="宋体" w:hAnsi="宋体" w:cs="宋体"/>
          <w:kern w:val="0"/>
          <w:szCs w:val="21"/>
        </w:rPr>
      </w:pPr>
      <w:r>
        <w:rPr>
          <w:rFonts w:hint="eastAsia" w:ascii="黑体" w:hAnsi="宋体" w:eastAsia="黑体" w:cs="宋体"/>
          <w:kern w:val="0"/>
          <w:szCs w:val="21"/>
        </w:rPr>
        <w:t>注：</w:t>
      </w:r>
      <w:r>
        <w:rPr>
          <w:rFonts w:hint="eastAsia" w:ascii="宋体" w:hAnsi="宋体" w:cs="宋体"/>
          <w:kern w:val="0"/>
          <w:szCs w:val="21"/>
        </w:rPr>
        <w:t>“等级”指优秀（90-100）、良好（80-89）、中等（70-79）、及格（60-69）、不及格（60以下）。</w:t>
      </w:r>
    </w:p>
    <w:p>
      <w:pPr>
        <w:jc w:val="center"/>
        <w:rPr>
          <w:rFonts w:hint="eastAsia" w:ascii="宋体" w:hAnsi="宋体"/>
          <w:b/>
          <w:sz w:val="32"/>
          <w:szCs w:val="32"/>
        </w:rPr>
      </w:pPr>
      <w:r>
        <w:rPr>
          <w:rFonts w:hint="eastAsia" w:ascii="宋体" w:hAnsi="宋体"/>
          <w:b/>
          <w:sz w:val="32"/>
          <w:szCs w:val="32"/>
        </w:rPr>
        <w:t>8.答辩记录表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45"/>
        <w:gridCol w:w="553"/>
        <w:gridCol w:w="2025"/>
        <w:gridCol w:w="369"/>
        <w:gridCol w:w="920"/>
        <w:gridCol w:w="1106"/>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657" w:type="dxa"/>
            <w:gridSpan w:val="2"/>
            <w:noWrap w:val="0"/>
            <w:vAlign w:val="center"/>
          </w:tcPr>
          <w:p>
            <w:pPr>
              <w:jc w:val="center"/>
              <w:rPr>
                <w:rFonts w:hint="eastAsia" w:ascii="宋体" w:hAnsi="宋体"/>
                <w:sz w:val="24"/>
              </w:rPr>
            </w:pPr>
            <w:r>
              <w:rPr>
                <w:rFonts w:hint="eastAsia" w:ascii="宋体" w:hAnsi="宋体"/>
                <w:sz w:val="24"/>
              </w:rPr>
              <w:t>姓名</w:t>
            </w:r>
          </w:p>
        </w:tc>
        <w:tc>
          <w:tcPr>
            <w:tcW w:w="2578" w:type="dxa"/>
            <w:gridSpan w:val="2"/>
            <w:noWrap w:val="0"/>
            <w:vAlign w:val="center"/>
          </w:tcPr>
          <w:p>
            <w:pPr>
              <w:jc w:val="center"/>
              <w:rPr>
                <w:rFonts w:hint="eastAsia" w:ascii="宋体" w:hAnsi="宋体"/>
                <w:sz w:val="24"/>
              </w:rPr>
            </w:pPr>
          </w:p>
        </w:tc>
        <w:tc>
          <w:tcPr>
            <w:tcW w:w="1289" w:type="dxa"/>
            <w:gridSpan w:val="2"/>
            <w:noWrap w:val="0"/>
            <w:vAlign w:val="center"/>
          </w:tcPr>
          <w:p>
            <w:pPr>
              <w:jc w:val="center"/>
              <w:rPr>
                <w:rFonts w:hint="eastAsia" w:ascii="宋体" w:hAnsi="宋体"/>
                <w:sz w:val="24"/>
              </w:rPr>
            </w:pPr>
            <w:r>
              <w:rPr>
                <w:rFonts w:hint="eastAsia" w:ascii="宋体" w:hAnsi="宋体"/>
                <w:sz w:val="24"/>
              </w:rPr>
              <w:t>班级</w:t>
            </w:r>
          </w:p>
        </w:tc>
        <w:tc>
          <w:tcPr>
            <w:tcW w:w="3132" w:type="dxa"/>
            <w:gridSpan w:val="2"/>
            <w:noWrap w:val="0"/>
            <w:vAlign w:val="center"/>
          </w:tcPr>
          <w:p>
            <w:pPr>
              <w:ind w:firstLine="480" w:firstLineChars="20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657" w:type="dxa"/>
            <w:gridSpan w:val="2"/>
            <w:noWrap w:val="0"/>
            <w:vAlign w:val="center"/>
          </w:tcPr>
          <w:p>
            <w:pPr>
              <w:jc w:val="center"/>
              <w:rPr>
                <w:rFonts w:hint="eastAsia" w:ascii="宋体" w:hAnsi="宋体"/>
                <w:sz w:val="24"/>
              </w:rPr>
            </w:pPr>
            <w:r>
              <w:rPr>
                <w:rFonts w:hint="eastAsia" w:ascii="宋体" w:hAnsi="宋体"/>
                <w:sz w:val="24"/>
              </w:rPr>
              <w:t>指导教师</w:t>
            </w:r>
          </w:p>
        </w:tc>
        <w:tc>
          <w:tcPr>
            <w:tcW w:w="2578" w:type="dxa"/>
            <w:gridSpan w:val="2"/>
            <w:noWrap w:val="0"/>
            <w:vAlign w:val="center"/>
          </w:tcPr>
          <w:p>
            <w:pPr>
              <w:jc w:val="center"/>
              <w:rPr>
                <w:rFonts w:hint="eastAsia" w:ascii="宋体" w:hAnsi="宋体"/>
                <w:sz w:val="24"/>
              </w:rPr>
            </w:pPr>
          </w:p>
        </w:tc>
        <w:tc>
          <w:tcPr>
            <w:tcW w:w="1289" w:type="dxa"/>
            <w:gridSpan w:val="2"/>
            <w:noWrap w:val="0"/>
            <w:vAlign w:val="center"/>
          </w:tcPr>
          <w:p>
            <w:pPr>
              <w:jc w:val="center"/>
              <w:rPr>
                <w:rFonts w:hint="eastAsia" w:ascii="宋体" w:hAnsi="宋体"/>
                <w:sz w:val="24"/>
              </w:rPr>
            </w:pPr>
            <w:r>
              <w:rPr>
                <w:rFonts w:hint="eastAsia" w:ascii="宋体" w:hAnsi="宋体"/>
                <w:sz w:val="24"/>
              </w:rPr>
              <w:t>学籍号</w:t>
            </w:r>
          </w:p>
        </w:tc>
        <w:tc>
          <w:tcPr>
            <w:tcW w:w="3132" w:type="dxa"/>
            <w:gridSpan w:val="2"/>
            <w:noWrap w:val="0"/>
            <w:vAlign w:val="center"/>
          </w:tcPr>
          <w:p>
            <w:pPr>
              <w:ind w:firstLine="480" w:firstLineChars="20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657" w:type="dxa"/>
            <w:gridSpan w:val="2"/>
            <w:noWrap w:val="0"/>
            <w:vAlign w:val="center"/>
          </w:tcPr>
          <w:p>
            <w:pPr>
              <w:tabs>
                <w:tab w:val="left" w:pos="735"/>
              </w:tabs>
              <w:jc w:val="center"/>
              <w:rPr>
                <w:rFonts w:hint="eastAsia" w:ascii="宋体" w:hAnsi="宋体"/>
                <w:sz w:val="24"/>
              </w:rPr>
            </w:pPr>
            <w:r>
              <w:rPr>
                <w:rFonts w:hint="eastAsia" w:ascii="宋体" w:hAnsi="宋体"/>
                <w:sz w:val="24"/>
              </w:rPr>
              <w:t>设计题目</w:t>
            </w:r>
          </w:p>
        </w:tc>
        <w:tc>
          <w:tcPr>
            <w:tcW w:w="6999" w:type="dxa"/>
            <w:gridSpan w:val="6"/>
            <w:noWrap w:val="0"/>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57" w:type="dxa"/>
            <w:gridSpan w:val="2"/>
            <w:noWrap w:val="0"/>
            <w:vAlign w:val="center"/>
          </w:tcPr>
          <w:p>
            <w:pPr>
              <w:jc w:val="center"/>
              <w:rPr>
                <w:rFonts w:hint="eastAsia" w:ascii="宋体" w:hAnsi="宋体"/>
                <w:sz w:val="24"/>
              </w:rPr>
            </w:pPr>
            <w:r>
              <w:rPr>
                <w:rFonts w:hint="eastAsia" w:ascii="宋体" w:hAnsi="宋体"/>
                <w:sz w:val="24"/>
              </w:rPr>
              <w:t>答辩时间</w:t>
            </w:r>
          </w:p>
        </w:tc>
        <w:tc>
          <w:tcPr>
            <w:tcW w:w="2578" w:type="dxa"/>
            <w:gridSpan w:val="2"/>
            <w:noWrap w:val="0"/>
            <w:vAlign w:val="center"/>
          </w:tcPr>
          <w:p>
            <w:pPr>
              <w:jc w:val="center"/>
              <w:rPr>
                <w:rFonts w:hint="eastAsia" w:ascii="宋体" w:hAnsi="宋体"/>
                <w:sz w:val="24"/>
              </w:rPr>
            </w:pPr>
          </w:p>
        </w:tc>
        <w:tc>
          <w:tcPr>
            <w:tcW w:w="1289" w:type="dxa"/>
            <w:gridSpan w:val="2"/>
            <w:noWrap w:val="0"/>
            <w:vAlign w:val="center"/>
          </w:tcPr>
          <w:p>
            <w:pPr>
              <w:jc w:val="center"/>
              <w:rPr>
                <w:rFonts w:hint="eastAsia" w:ascii="宋体" w:hAnsi="宋体"/>
                <w:sz w:val="24"/>
              </w:rPr>
            </w:pPr>
            <w:r>
              <w:rPr>
                <w:rFonts w:hint="eastAsia" w:ascii="宋体" w:hAnsi="宋体"/>
                <w:sz w:val="24"/>
              </w:rPr>
              <w:t>答辩地点</w:t>
            </w:r>
          </w:p>
        </w:tc>
        <w:tc>
          <w:tcPr>
            <w:tcW w:w="3132" w:type="dxa"/>
            <w:gridSpan w:val="2"/>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8656" w:type="dxa"/>
            <w:gridSpan w:val="8"/>
            <w:tcBorders>
              <w:bottom w:val="single" w:color="auto" w:sz="4" w:space="0"/>
            </w:tcBorders>
            <w:noWrap w:val="0"/>
            <w:vAlign w:val="top"/>
          </w:tcPr>
          <w:p>
            <w:pPr>
              <w:rPr>
                <w:rFonts w:hint="eastAsia" w:ascii="宋体" w:hAnsi="宋体"/>
                <w:sz w:val="24"/>
              </w:rPr>
            </w:pPr>
            <w:r>
              <w:rPr>
                <w:rFonts w:hint="eastAsia" w:ascii="宋体" w:hAnsi="宋体"/>
                <w:sz w:val="24"/>
              </w:rPr>
              <w:t>答辩记录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12" w:type="dxa"/>
            <w:vMerge w:val="restart"/>
            <w:tcBorders>
              <w:right w:val="single" w:color="auto" w:sz="4" w:space="0"/>
            </w:tcBorders>
            <w:noWrap w:val="0"/>
            <w:vAlign w:val="center"/>
          </w:tcPr>
          <w:p>
            <w:pPr>
              <w:jc w:val="center"/>
              <w:rPr>
                <w:rFonts w:hint="eastAsia" w:ascii="宋体" w:hAnsi="宋体"/>
                <w:sz w:val="24"/>
              </w:rPr>
            </w:pPr>
            <w:r>
              <w:rPr>
                <w:rFonts w:hint="eastAsia" w:ascii="宋体" w:hAnsi="宋体"/>
                <w:sz w:val="24"/>
              </w:rPr>
              <w:t>答辩小组成员</w:t>
            </w:r>
          </w:p>
        </w:tc>
        <w:tc>
          <w:tcPr>
            <w:tcW w:w="1498" w:type="dxa"/>
            <w:gridSpan w:val="2"/>
            <w:tcBorders>
              <w:left w:val="single" w:color="auto" w:sz="4" w:space="0"/>
            </w:tcBorders>
            <w:noWrap w:val="0"/>
            <w:vAlign w:val="center"/>
          </w:tcPr>
          <w:p>
            <w:pPr>
              <w:jc w:val="center"/>
              <w:rPr>
                <w:rFonts w:hint="eastAsia" w:ascii="宋体" w:hAnsi="宋体"/>
                <w:sz w:val="24"/>
              </w:rPr>
            </w:pPr>
            <w:r>
              <w:rPr>
                <w:rFonts w:hint="eastAsia" w:ascii="宋体" w:hAnsi="宋体"/>
                <w:sz w:val="24"/>
              </w:rPr>
              <w:t>成员姓名</w:t>
            </w:r>
          </w:p>
        </w:tc>
        <w:tc>
          <w:tcPr>
            <w:tcW w:w="2394" w:type="dxa"/>
            <w:gridSpan w:val="2"/>
            <w:noWrap w:val="0"/>
            <w:vAlign w:val="center"/>
          </w:tcPr>
          <w:p>
            <w:pPr>
              <w:jc w:val="center"/>
              <w:rPr>
                <w:rFonts w:hint="eastAsia" w:ascii="宋体" w:hAnsi="宋体"/>
                <w:sz w:val="24"/>
              </w:rPr>
            </w:pPr>
            <w:r>
              <w:rPr>
                <w:rFonts w:hint="eastAsia" w:ascii="宋体" w:hAnsi="宋体"/>
                <w:sz w:val="24"/>
              </w:rPr>
              <w:t>职称/学历</w:t>
            </w:r>
          </w:p>
        </w:tc>
        <w:tc>
          <w:tcPr>
            <w:tcW w:w="2026" w:type="dxa"/>
            <w:gridSpan w:val="2"/>
            <w:noWrap w:val="0"/>
            <w:vAlign w:val="center"/>
          </w:tcPr>
          <w:p>
            <w:pPr>
              <w:ind w:left="57"/>
              <w:jc w:val="center"/>
              <w:rPr>
                <w:rFonts w:hint="eastAsia" w:ascii="宋体" w:hAnsi="宋体"/>
                <w:sz w:val="24"/>
              </w:rPr>
            </w:pPr>
            <w:r>
              <w:rPr>
                <w:rFonts w:hint="eastAsia" w:ascii="宋体" w:hAnsi="宋体"/>
                <w:sz w:val="24"/>
              </w:rPr>
              <w:t>专业研究领域</w:t>
            </w:r>
          </w:p>
        </w:tc>
        <w:tc>
          <w:tcPr>
            <w:tcW w:w="2026" w:type="dxa"/>
            <w:noWrap w:val="0"/>
            <w:vAlign w:val="center"/>
          </w:tcPr>
          <w:p>
            <w:pPr>
              <w:jc w:val="center"/>
              <w:rPr>
                <w:rFonts w:hint="eastAsia" w:ascii="宋体" w:hAnsi="宋体"/>
                <w:sz w:val="24"/>
              </w:rPr>
            </w:pPr>
            <w:r>
              <w:rPr>
                <w:rFonts w:hint="eastAsia" w:ascii="宋体" w:hAnsi="宋体"/>
                <w:sz w:val="24"/>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712" w:type="dxa"/>
            <w:vMerge w:val="continue"/>
            <w:tcBorders>
              <w:right w:val="single" w:color="auto" w:sz="4" w:space="0"/>
            </w:tcBorders>
            <w:noWrap w:val="0"/>
            <w:vAlign w:val="top"/>
          </w:tcPr>
          <w:p>
            <w:pPr>
              <w:rPr>
                <w:rFonts w:hint="eastAsia" w:ascii="宋体" w:hAnsi="宋体"/>
                <w:sz w:val="24"/>
              </w:rPr>
            </w:pPr>
          </w:p>
        </w:tc>
        <w:tc>
          <w:tcPr>
            <w:tcW w:w="1498" w:type="dxa"/>
            <w:gridSpan w:val="2"/>
            <w:tcBorders>
              <w:left w:val="single" w:color="auto" w:sz="4" w:space="0"/>
            </w:tcBorders>
            <w:noWrap w:val="0"/>
            <w:vAlign w:val="top"/>
          </w:tcPr>
          <w:p>
            <w:pPr>
              <w:rPr>
                <w:rFonts w:hint="eastAsia" w:ascii="宋体" w:hAnsi="宋体"/>
                <w:sz w:val="24"/>
              </w:rPr>
            </w:pPr>
          </w:p>
        </w:tc>
        <w:tc>
          <w:tcPr>
            <w:tcW w:w="2394" w:type="dxa"/>
            <w:gridSpan w:val="2"/>
            <w:noWrap w:val="0"/>
            <w:vAlign w:val="top"/>
          </w:tcPr>
          <w:p>
            <w:pPr>
              <w:rPr>
                <w:rFonts w:hint="eastAsia" w:ascii="宋体" w:hAnsi="宋体"/>
                <w:sz w:val="24"/>
              </w:rPr>
            </w:pPr>
          </w:p>
        </w:tc>
        <w:tc>
          <w:tcPr>
            <w:tcW w:w="2026" w:type="dxa"/>
            <w:gridSpan w:val="2"/>
            <w:noWrap w:val="0"/>
            <w:vAlign w:val="top"/>
          </w:tcPr>
          <w:p>
            <w:pPr>
              <w:rPr>
                <w:rFonts w:hint="eastAsia" w:ascii="宋体" w:hAnsi="宋体"/>
                <w:sz w:val="24"/>
              </w:rPr>
            </w:pPr>
          </w:p>
        </w:tc>
        <w:tc>
          <w:tcPr>
            <w:tcW w:w="2026"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712" w:type="dxa"/>
            <w:vMerge w:val="continue"/>
            <w:tcBorders>
              <w:right w:val="single" w:color="auto" w:sz="4" w:space="0"/>
            </w:tcBorders>
            <w:noWrap w:val="0"/>
            <w:vAlign w:val="top"/>
          </w:tcPr>
          <w:p>
            <w:pPr>
              <w:rPr>
                <w:rFonts w:hint="eastAsia" w:ascii="宋体" w:hAnsi="宋体"/>
                <w:sz w:val="24"/>
              </w:rPr>
            </w:pPr>
          </w:p>
        </w:tc>
        <w:tc>
          <w:tcPr>
            <w:tcW w:w="1498" w:type="dxa"/>
            <w:gridSpan w:val="2"/>
            <w:tcBorders>
              <w:left w:val="single" w:color="auto" w:sz="4" w:space="0"/>
            </w:tcBorders>
            <w:noWrap w:val="0"/>
            <w:vAlign w:val="top"/>
          </w:tcPr>
          <w:p>
            <w:pPr>
              <w:rPr>
                <w:rFonts w:hint="eastAsia" w:ascii="宋体" w:hAnsi="宋体"/>
                <w:sz w:val="24"/>
              </w:rPr>
            </w:pPr>
          </w:p>
        </w:tc>
        <w:tc>
          <w:tcPr>
            <w:tcW w:w="2394" w:type="dxa"/>
            <w:gridSpan w:val="2"/>
            <w:noWrap w:val="0"/>
            <w:vAlign w:val="top"/>
          </w:tcPr>
          <w:p>
            <w:pPr>
              <w:rPr>
                <w:rFonts w:hint="eastAsia" w:ascii="宋体" w:hAnsi="宋体"/>
                <w:sz w:val="24"/>
              </w:rPr>
            </w:pPr>
          </w:p>
        </w:tc>
        <w:tc>
          <w:tcPr>
            <w:tcW w:w="2026" w:type="dxa"/>
            <w:gridSpan w:val="2"/>
            <w:noWrap w:val="0"/>
            <w:vAlign w:val="top"/>
          </w:tcPr>
          <w:p>
            <w:pPr>
              <w:rPr>
                <w:rFonts w:hint="eastAsia" w:ascii="宋体" w:hAnsi="宋体"/>
                <w:sz w:val="24"/>
              </w:rPr>
            </w:pPr>
          </w:p>
        </w:tc>
        <w:tc>
          <w:tcPr>
            <w:tcW w:w="2026"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712" w:type="dxa"/>
            <w:vMerge w:val="continue"/>
            <w:tcBorders>
              <w:right w:val="single" w:color="auto" w:sz="4" w:space="0"/>
            </w:tcBorders>
            <w:noWrap w:val="0"/>
            <w:vAlign w:val="top"/>
          </w:tcPr>
          <w:p>
            <w:pPr>
              <w:rPr>
                <w:rFonts w:hint="eastAsia" w:ascii="宋体" w:hAnsi="宋体"/>
                <w:sz w:val="24"/>
              </w:rPr>
            </w:pPr>
          </w:p>
        </w:tc>
        <w:tc>
          <w:tcPr>
            <w:tcW w:w="1498" w:type="dxa"/>
            <w:gridSpan w:val="2"/>
            <w:tcBorders>
              <w:left w:val="single" w:color="auto" w:sz="4" w:space="0"/>
            </w:tcBorders>
            <w:noWrap w:val="0"/>
            <w:vAlign w:val="top"/>
          </w:tcPr>
          <w:p>
            <w:pPr>
              <w:rPr>
                <w:rFonts w:hint="eastAsia" w:ascii="宋体" w:hAnsi="宋体"/>
                <w:sz w:val="24"/>
              </w:rPr>
            </w:pPr>
          </w:p>
        </w:tc>
        <w:tc>
          <w:tcPr>
            <w:tcW w:w="2394" w:type="dxa"/>
            <w:gridSpan w:val="2"/>
            <w:noWrap w:val="0"/>
            <w:vAlign w:val="top"/>
          </w:tcPr>
          <w:p>
            <w:pPr>
              <w:rPr>
                <w:rFonts w:hint="eastAsia" w:ascii="宋体" w:hAnsi="宋体"/>
                <w:sz w:val="24"/>
              </w:rPr>
            </w:pPr>
          </w:p>
        </w:tc>
        <w:tc>
          <w:tcPr>
            <w:tcW w:w="2026" w:type="dxa"/>
            <w:gridSpan w:val="2"/>
            <w:noWrap w:val="0"/>
            <w:vAlign w:val="top"/>
          </w:tcPr>
          <w:p>
            <w:pPr>
              <w:rPr>
                <w:rFonts w:hint="eastAsia" w:ascii="宋体" w:hAnsi="宋体"/>
                <w:sz w:val="24"/>
              </w:rPr>
            </w:pPr>
          </w:p>
        </w:tc>
        <w:tc>
          <w:tcPr>
            <w:tcW w:w="2026"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8656" w:type="dxa"/>
            <w:gridSpan w:val="8"/>
            <w:noWrap w:val="0"/>
            <w:vAlign w:val="top"/>
          </w:tcPr>
          <w:p>
            <w:pPr>
              <w:rPr>
                <w:rFonts w:hint="eastAsia" w:ascii="宋体" w:hAnsi="宋体"/>
                <w:sz w:val="24"/>
              </w:rPr>
            </w:pPr>
            <w:r>
              <w:rPr>
                <w:rFonts w:hint="eastAsia" w:ascii="宋体" w:hAnsi="宋体"/>
                <w:sz w:val="24"/>
              </w:rPr>
              <w:t>答辩小组评议意见/成绩：</w:t>
            </w:r>
          </w:p>
          <w:p>
            <w:pPr>
              <w:ind w:firstLine="5040" w:firstLineChars="2100"/>
              <w:rPr>
                <w:rFonts w:hint="eastAsia" w:ascii="宋体" w:hAnsi="宋体"/>
                <w:sz w:val="24"/>
              </w:rPr>
            </w:pPr>
          </w:p>
          <w:p>
            <w:pPr>
              <w:wordWrap w:val="0"/>
              <w:ind w:firstLine="5040" w:firstLineChars="2100"/>
              <w:jc w:val="right"/>
              <w:rPr>
                <w:rFonts w:hint="eastAsia" w:ascii="宋体" w:hAnsi="宋体"/>
                <w:sz w:val="24"/>
              </w:rPr>
            </w:pPr>
            <w:r>
              <w:rPr>
                <w:rFonts w:hint="eastAsia" w:ascii="宋体" w:hAnsi="宋体"/>
                <w:sz w:val="24"/>
              </w:rPr>
              <w:t xml:space="preserve">组长签字：         </w:t>
            </w:r>
          </w:p>
          <w:p>
            <w:pPr>
              <w:ind w:firstLine="5040" w:firstLineChars="2100"/>
              <w:jc w:val="right"/>
              <w:rPr>
                <w:rFonts w:ascii="宋体" w:hAnsi="宋体"/>
                <w:sz w:val="24"/>
              </w:rPr>
            </w:pPr>
            <w:r>
              <w:rPr>
                <w:rFonts w:hint="eastAsia" w:ascii="宋体" w:hAnsi="宋体"/>
                <w:sz w:val="24"/>
              </w:rPr>
              <w:t xml:space="preserve">    </w:t>
            </w:r>
          </w:p>
          <w:p>
            <w:pPr>
              <w:jc w:val="righ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pacing w:line="240" w:lineRule="atLeast"/>
        <w:ind w:firstLine="440" w:firstLineChars="200"/>
        <w:rPr>
          <w:rFonts w:hint="eastAsia" w:ascii="宋体" w:hAnsi="宋体"/>
          <w:szCs w:val="21"/>
        </w:rPr>
      </w:pPr>
      <w:r>
        <w:rPr>
          <w:rFonts w:hint="eastAsia" w:ascii="宋体" w:hAnsi="宋体"/>
          <w:szCs w:val="21"/>
        </w:rPr>
        <w:t>答辩小组专家根据毕业设计质量和答辩情况，写出答辩评语，并按成绩评定标准给出评定成绩。成绩按百分制计分，优秀的成绩区间为90－100分，良好为75—89，及格为60—74分，不及格为60分以下。</w:t>
      </w:r>
    </w:p>
    <w:p>
      <w:pPr>
        <w:pStyle w:val="2"/>
        <w:tabs>
          <w:tab w:val="left" w:pos="540"/>
        </w:tabs>
        <w:spacing w:after="0" w:line="480" w:lineRule="exact"/>
        <w:ind w:left="0" w:leftChars="0"/>
        <w:rPr>
          <w:rFonts w:ascii="仿宋_GB2312" w:hAnsi="仿宋" w:eastAsia="仿宋_GB2312"/>
          <w:color w:val="000000"/>
          <w:kern w:val="0"/>
          <w:sz w:val="28"/>
          <w:szCs w:val="28"/>
        </w:rPr>
      </w:pPr>
    </w:p>
    <w:sectPr>
      <w:footerReference r:id="rId6" w:type="default"/>
      <w:footerReference r:id="rId7" w:type="even"/>
      <w:pgSz w:w="11906" w:h="16838"/>
      <w:pgMar w:top="1418" w:right="1474" w:bottom="1418" w:left="1588" w:header="851" w:footer="96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PAGE   \* MERGEFORMAT</w:instrText>
    </w:r>
    <w:r>
      <w:fldChar w:fldCharType="separate"/>
    </w:r>
    <w:r>
      <w:rPr>
        <w:lang w:val="zh-CN"/>
      </w:rPr>
      <w:t>1</w: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- 13 -</w:t>
    </w:r>
    <w:r>
      <w:rPr>
        <w:rStyle w:val="10"/>
      </w:rP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B381A"/>
    <w:multiLevelType w:val="multilevel"/>
    <w:tmpl w:val="5F7B38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7E6FC2"/>
    <w:multiLevelType w:val="multilevel"/>
    <w:tmpl w:val="657E6FC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206F4"/>
    <w:rsid w:val="00082C31"/>
    <w:rsid w:val="000A4186"/>
    <w:rsid w:val="000D5620"/>
    <w:rsid w:val="000F4E31"/>
    <w:rsid w:val="00101B33"/>
    <w:rsid w:val="00114A7C"/>
    <w:rsid w:val="00166D5B"/>
    <w:rsid w:val="0017659D"/>
    <w:rsid w:val="00195C1B"/>
    <w:rsid w:val="001B3163"/>
    <w:rsid w:val="001D0949"/>
    <w:rsid w:val="001E5268"/>
    <w:rsid w:val="001E65CF"/>
    <w:rsid w:val="0021268B"/>
    <w:rsid w:val="00221B55"/>
    <w:rsid w:val="00223B3C"/>
    <w:rsid w:val="00230FA8"/>
    <w:rsid w:val="0026394D"/>
    <w:rsid w:val="002F08EC"/>
    <w:rsid w:val="003214B0"/>
    <w:rsid w:val="00323B43"/>
    <w:rsid w:val="003D37D8"/>
    <w:rsid w:val="00401A4F"/>
    <w:rsid w:val="00426133"/>
    <w:rsid w:val="004358AB"/>
    <w:rsid w:val="004500D0"/>
    <w:rsid w:val="004C5CE3"/>
    <w:rsid w:val="00510EB8"/>
    <w:rsid w:val="005650D4"/>
    <w:rsid w:val="005E4727"/>
    <w:rsid w:val="0060593B"/>
    <w:rsid w:val="00700EFA"/>
    <w:rsid w:val="00711DD3"/>
    <w:rsid w:val="007209C4"/>
    <w:rsid w:val="007C07C3"/>
    <w:rsid w:val="007E438C"/>
    <w:rsid w:val="0080644A"/>
    <w:rsid w:val="0081217E"/>
    <w:rsid w:val="008165FA"/>
    <w:rsid w:val="008223DF"/>
    <w:rsid w:val="0083286F"/>
    <w:rsid w:val="008513F5"/>
    <w:rsid w:val="008A1A0C"/>
    <w:rsid w:val="008A73CA"/>
    <w:rsid w:val="008B7726"/>
    <w:rsid w:val="008E5E02"/>
    <w:rsid w:val="00903964"/>
    <w:rsid w:val="009141EE"/>
    <w:rsid w:val="00914233"/>
    <w:rsid w:val="00930909"/>
    <w:rsid w:val="009636E2"/>
    <w:rsid w:val="009719AC"/>
    <w:rsid w:val="00986676"/>
    <w:rsid w:val="00990027"/>
    <w:rsid w:val="009C600E"/>
    <w:rsid w:val="009F350C"/>
    <w:rsid w:val="009F77C2"/>
    <w:rsid w:val="00A3719F"/>
    <w:rsid w:val="00AE3551"/>
    <w:rsid w:val="00B36F39"/>
    <w:rsid w:val="00B940C2"/>
    <w:rsid w:val="00BA30CB"/>
    <w:rsid w:val="00BA4D59"/>
    <w:rsid w:val="00BC0231"/>
    <w:rsid w:val="00C07D7F"/>
    <w:rsid w:val="00C46D3C"/>
    <w:rsid w:val="00CC3380"/>
    <w:rsid w:val="00CF1DF7"/>
    <w:rsid w:val="00D05FBC"/>
    <w:rsid w:val="00D269BD"/>
    <w:rsid w:val="00D31D50"/>
    <w:rsid w:val="00D43BE0"/>
    <w:rsid w:val="00D44B79"/>
    <w:rsid w:val="00D719A7"/>
    <w:rsid w:val="00DC33C6"/>
    <w:rsid w:val="00E310BA"/>
    <w:rsid w:val="00E5141F"/>
    <w:rsid w:val="00E54151"/>
    <w:rsid w:val="00E623A2"/>
    <w:rsid w:val="00EA2487"/>
    <w:rsid w:val="00EB3E9B"/>
    <w:rsid w:val="00EC0C2A"/>
    <w:rsid w:val="00EF7B03"/>
    <w:rsid w:val="00F2344E"/>
    <w:rsid w:val="00F54CE9"/>
    <w:rsid w:val="00F77426"/>
    <w:rsid w:val="00FB0017"/>
    <w:rsid w:val="00FD0B23"/>
    <w:rsid w:val="00FD2ED3"/>
    <w:rsid w:val="00FD7F28"/>
    <w:rsid w:val="026A41CE"/>
    <w:rsid w:val="03B44BC1"/>
    <w:rsid w:val="04BB2EF6"/>
    <w:rsid w:val="0612754D"/>
    <w:rsid w:val="06B33649"/>
    <w:rsid w:val="07BF58A1"/>
    <w:rsid w:val="07CF1D85"/>
    <w:rsid w:val="08944BB2"/>
    <w:rsid w:val="08F677E9"/>
    <w:rsid w:val="096436A9"/>
    <w:rsid w:val="0B4634C4"/>
    <w:rsid w:val="0B605C73"/>
    <w:rsid w:val="0B9446F2"/>
    <w:rsid w:val="0D4D6055"/>
    <w:rsid w:val="0D865D31"/>
    <w:rsid w:val="0E0A3F54"/>
    <w:rsid w:val="10BD0E41"/>
    <w:rsid w:val="18DB1637"/>
    <w:rsid w:val="19067943"/>
    <w:rsid w:val="19CE325C"/>
    <w:rsid w:val="1A2E0D70"/>
    <w:rsid w:val="1A5F4784"/>
    <w:rsid w:val="1A6A2A72"/>
    <w:rsid w:val="1ABE281E"/>
    <w:rsid w:val="1AED1FAE"/>
    <w:rsid w:val="1BBD4E14"/>
    <w:rsid w:val="1FE05585"/>
    <w:rsid w:val="20F539E1"/>
    <w:rsid w:val="23D10F17"/>
    <w:rsid w:val="243A7692"/>
    <w:rsid w:val="280B5C05"/>
    <w:rsid w:val="2D161241"/>
    <w:rsid w:val="2D3C1C61"/>
    <w:rsid w:val="2DBD7732"/>
    <w:rsid w:val="2E7C365B"/>
    <w:rsid w:val="30B07422"/>
    <w:rsid w:val="32BD4C3B"/>
    <w:rsid w:val="35935566"/>
    <w:rsid w:val="36F415BD"/>
    <w:rsid w:val="36FD1134"/>
    <w:rsid w:val="37754CA5"/>
    <w:rsid w:val="387869D0"/>
    <w:rsid w:val="395B2017"/>
    <w:rsid w:val="443135A8"/>
    <w:rsid w:val="499B2988"/>
    <w:rsid w:val="4B696DDC"/>
    <w:rsid w:val="4FE32986"/>
    <w:rsid w:val="501828F0"/>
    <w:rsid w:val="50B661DB"/>
    <w:rsid w:val="53704A0F"/>
    <w:rsid w:val="55B5515C"/>
    <w:rsid w:val="57661B3E"/>
    <w:rsid w:val="5B3169FF"/>
    <w:rsid w:val="603F1AE8"/>
    <w:rsid w:val="67A17CC3"/>
    <w:rsid w:val="6A074738"/>
    <w:rsid w:val="6C712BE1"/>
    <w:rsid w:val="6D07103E"/>
    <w:rsid w:val="6F770C2D"/>
    <w:rsid w:val="712C3A6D"/>
    <w:rsid w:val="73AE6B19"/>
    <w:rsid w:val="77556DD1"/>
    <w:rsid w:val="77922ECA"/>
    <w:rsid w:val="7CBD161E"/>
    <w:rsid w:val="7E081230"/>
    <w:rsid w:val="7EC21CE4"/>
    <w:rsid w:val="7EE54B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99"/>
    <w:pPr>
      <w:widowControl w:val="0"/>
      <w:adjustRightInd/>
      <w:snapToGrid/>
      <w:spacing w:after="120"/>
      <w:ind w:left="420" w:leftChars="200"/>
      <w:jc w:val="both"/>
    </w:pPr>
    <w:rPr>
      <w:rFonts w:ascii="Calibri" w:hAnsi="Calibri"/>
      <w:kern w:val="2"/>
      <w:sz w:val="24"/>
      <w:szCs w:val="20"/>
    </w:rPr>
  </w:style>
  <w:style w:type="paragraph" w:styleId="3">
    <w:name w:val="footer"/>
    <w:basedOn w:val="1"/>
    <w:link w:val="12"/>
    <w:semiHidden/>
    <w:qFormat/>
    <w:uiPriority w:val="99"/>
    <w:pPr>
      <w:tabs>
        <w:tab w:val="center" w:pos="4153"/>
        <w:tab w:val="right" w:pos="8306"/>
      </w:tabs>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jc w:val="center"/>
    </w:pPr>
    <w:rPr>
      <w:sz w:val="18"/>
      <w:szCs w:val="18"/>
    </w:rPr>
  </w:style>
  <w:style w:type="paragraph" w:styleId="5">
    <w:name w:val="toc 1"/>
    <w:basedOn w:val="1"/>
    <w:next w:val="1"/>
    <w:unhideWhenUsed/>
    <w:qFormat/>
    <w:locked/>
    <w:uiPriority w:val="0"/>
    <w:pPr>
      <w:adjustRightInd w:val="0"/>
      <w:spacing w:line="360" w:lineRule="atLeast"/>
      <w:textAlignment w:val="baseline"/>
    </w:pPr>
    <w:rPr>
      <w:rFonts w:ascii="宋体" w:hAnsi="宋体"/>
      <w:sz w:val="24"/>
      <w:szCs w:val="20"/>
    </w:rPr>
  </w:style>
  <w:style w:type="paragraph" w:styleId="6">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7">
    <w:name w:val="Title"/>
    <w:basedOn w:val="1"/>
    <w:next w:val="1"/>
    <w:link w:val="18"/>
    <w:qFormat/>
    <w:uiPriority w:val="99"/>
    <w:pPr>
      <w:widowControl w:val="0"/>
      <w:adjustRightInd/>
      <w:snapToGrid/>
      <w:spacing w:before="240" w:after="60"/>
      <w:jc w:val="center"/>
      <w:outlineLvl w:val="0"/>
    </w:pPr>
    <w:rPr>
      <w:rFonts w:ascii="Cambria" w:hAnsi="Cambria"/>
      <w:b/>
      <w:kern w:val="2"/>
      <w:sz w:val="32"/>
      <w:szCs w:val="20"/>
    </w:rPr>
  </w:style>
  <w:style w:type="character" w:styleId="10">
    <w:name w:val="page number"/>
    <w:basedOn w:val="9"/>
    <w:qFormat/>
    <w:uiPriority w:val="99"/>
    <w:rPr>
      <w:rFonts w:cs="Times New Roman"/>
    </w:rPr>
  </w:style>
  <w:style w:type="character" w:customStyle="1" w:styleId="11">
    <w:name w:val="页眉 Char"/>
    <w:basedOn w:val="9"/>
    <w:link w:val="4"/>
    <w:semiHidden/>
    <w:qFormat/>
    <w:locked/>
    <w:uiPriority w:val="99"/>
    <w:rPr>
      <w:rFonts w:ascii="Tahoma" w:hAnsi="Tahoma" w:cs="Times New Roman"/>
      <w:sz w:val="18"/>
      <w:szCs w:val="18"/>
    </w:rPr>
  </w:style>
  <w:style w:type="character" w:customStyle="1" w:styleId="12">
    <w:name w:val="页脚 Char"/>
    <w:basedOn w:val="9"/>
    <w:link w:val="3"/>
    <w:semiHidden/>
    <w:qFormat/>
    <w:locked/>
    <w:uiPriority w:val="99"/>
    <w:rPr>
      <w:rFonts w:ascii="Tahoma" w:hAnsi="Tahoma" w:cs="Times New Roman"/>
      <w:sz w:val="18"/>
      <w:szCs w:val="18"/>
    </w:rPr>
  </w:style>
  <w:style w:type="character" w:customStyle="1" w:styleId="13">
    <w:name w:val="Body Text Indent Char"/>
    <w:qFormat/>
    <w:locked/>
    <w:uiPriority w:val="99"/>
    <w:rPr>
      <w:kern w:val="2"/>
      <w:sz w:val="24"/>
    </w:rPr>
  </w:style>
  <w:style w:type="character" w:customStyle="1" w:styleId="14">
    <w:name w:val="Body Text Indent Char1"/>
    <w:basedOn w:val="9"/>
    <w:link w:val="2"/>
    <w:semiHidden/>
    <w:qFormat/>
    <w:locked/>
    <w:uiPriority w:val="99"/>
    <w:rPr>
      <w:rFonts w:ascii="Tahoma" w:hAnsi="Tahoma" w:cs="Times New Roman"/>
      <w:kern w:val="0"/>
      <w:sz w:val="22"/>
    </w:rPr>
  </w:style>
  <w:style w:type="character" w:customStyle="1" w:styleId="15">
    <w:name w:val="正文文本缩进 Char"/>
    <w:basedOn w:val="9"/>
    <w:link w:val="2"/>
    <w:semiHidden/>
    <w:qFormat/>
    <w:locked/>
    <w:uiPriority w:val="99"/>
    <w:rPr>
      <w:rFonts w:ascii="Tahoma" w:hAnsi="Tahoma" w:cs="Times New Roman"/>
    </w:rPr>
  </w:style>
  <w:style w:type="character" w:customStyle="1" w:styleId="16">
    <w:name w:val="Title Char"/>
    <w:qFormat/>
    <w:locked/>
    <w:uiPriority w:val="99"/>
    <w:rPr>
      <w:rFonts w:ascii="Cambria" w:hAnsi="Cambria"/>
      <w:b/>
      <w:kern w:val="2"/>
      <w:sz w:val="32"/>
    </w:rPr>
  </w:style>
  <w:style w:type="character" w:customStyle="1" w:styleId="17">
    <w:name w:val="Title Char1"/>
    <w:basedOn w:val="9"/>
    <w:link w:val="7"/>
    <w:qFormat/>
    <w:locked/>
    <w:uiPriority w:val="99"/>
    <w:rPr>
      <w:rFonts w:ascii="Cambria" w:hAnsi="Cambria" w:eastAsia="宋体" w:cs="Times New Roman"/>
      <w:b/>
      <w:bCs/>
      <w:kern w:val="0"/>
      <w:sz w:val="32"/>
      <w:szCs w:val="32"/>
    </w:rPr>
  </w:style>
  <w:style w:type="character" w:customStyle="1" w:styleId="18">
    <w:name w:val="标题 Char"/>
    <w:basedOn w:val="9"/>
    <w:link w:val="7"/>
    <w:qFormat/>
    <w:locked/>
    <w:uiPriority w:val="9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1206</Words>
  <Characters>6879</Characters>
  <Lines>57</Lines>
  <Paragraphs>16</Paragraphs>
  <TotalTime>4</TotalTime>
  <ScaleCrop>false</ScaleCrop>
  <LinksUpToDate>false</LinksUpToDate>
  <CharactersWithSpaces>8069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益民楚辞</cp:lastModifiedBy>
  <cp:lastPrinted>2021-05-20T02:54:40Z</cp:lastPrinted>
  <dcterms:modified xsi:type="dcterms:W3CDTF">2021-05-20T02:57:25Z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41F2603A4E004A06B72B39F82E0E585E</vt:lpwstr>
  </property>
</Properties>
</file>